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УТВЕРЖДАЮ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Директор  РФЯЦ-ВНИИЭФ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___________</w:t>
      </w:r>
      <w:proofErr w:type="spellStart"/>
      <w:r w:rsidRPr="00D85D6D">
        <w:rPr>
          <w:b/>
          <w:bCs/>
        </w:rPr>
        <w:t>В.Е.Костюков</w:t>
      </w:r>
      <w:proofErr w:type="spellEnd"/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ПОЛОЖЕНИЕ</w:t>
      </w:r>
    </w:p>
    <w:p w:rsid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о 2</w:t>
      </w:r>
      <w:r w:rsidR="00623A2C" w:rsidRPr="00623A2C">
        <w:rPr>
          <w:b/>
          <w:bCs/>
        </w:rPr>
        <w:t>7</w:t>
      </w:r>
      <w:r w:rsidRPr="00D85D6D">
        <w:rPr>
          <w:b/>
          <w:bCs/>
        </w:rPr>
        <w:t>-м турнире по теннису среди ветеранов на Кубок  РФЯЦ-ВНИИЭФ 201</w:t>
      </w:r>
      <w:r w:rsidR="00623A2C" w:rsidRPr="00623A2C">
        <w:rPr>
          <w:b/>
          <w:bCs/>
        </w:rPr>
        <w:t>9</w:t>
      </w:r>
      <w:r w:rsidRPr="00D85D6D">
        <w:rPr>
          <w:b/>
          <w:bCs/>
        </w:rPr>
        <w:t xml:space="preserve"> г.</w:t>
      </w:r>
    </w:p>
    <w:p w:rsidR="00A07870" w:rsidRPr="00D85D6D" w:rsidRDefault="00A07870" w:rsidP="00D85D6D">
      <w:pPr>
        <w:rPr>
          <w:b/>
          <w:bCs/>
        </w:rPr>
      </w:pPr>
      <w:r>
        <w:rPr>
          <w:b/>
          <w:bCs/>
        </w:rPr>
        <w:t>(1-ая категория)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1.    ОБЩИЕ ПОЛОЖЕНИЯ.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</w:t>
      </w:r>
    </w:p>
    <w:p w:rsidR="00D85D6D" w:rsidRPr="00763238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Соревнования проводятся с целью дальнейшей популяризации и развития тенниса в </w:t>
      </w:r>
      <w:proofErr w:type="spellStart"/>
      <w:r w:rsidRPr="00D85D6D">
        <w:rPr>
          <w:b/>
          <w:bCs/>
        </w:rPr>
        <w:t>г.Сарове</w:t>
      </w:r>
      <w:proofErr w:type="spellEnd"/>
      <w:r w:rsidRPr="00D85D6D">
        <w:rPr>
          <w:b/>
          <w:bCs/>
        </w:rPr>
        <w:t>, в Нижегородской области и соседних регионах России, привлечения ветеранов тенниса к активному, здоровому образу жизни, повышения спортивного мастерства участников турнира.</w:t>
      </w:r>
      <w:r w:rsidR="00763238" w:rsidRPr="00763238">
        <w:rPr>
          <w:b/>
          <w:bCs/>
        </w:rPr>
        <w:t xml:space="preserve"> </w:t>
      </w:r>
      <w:r w:rsidR="00763238">
        <w:rPr>
          <w:b/>
          <w:bCs/>
        </w:rPr>
        <w:t xml:space="preserve">Турнир относится к 1-ой категории.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2.    МЕСТО И СРОКИ ПРОВЕДЕНИЯ.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Турнир проводится на теннисных кортах РФЯЦ-ВНИИЭФ по адресу: </w:t>
      </w:r>
      <w:proofErr w:type="spellStart"/>
      <w:r w:rsidRPr="00D85D6D">
        <w:rPr>
          <w:b/>
          <w:bCs/>
        </w:rPr>
        <w:t>г.Саров</w:t>
      </w:r>
      <w:proofErr w:type="spellEnd"/>
      <w:r w:rsidRPr="00D85D6D">
        <w:rPr>
          <w:b/>
          <w:bCs/>
        </w:rPr>
        <w:t xml:space="preserve"> Нижегородской области, ул.Куйбышева д.19/1.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Сроки проведения: с </w:t>
      </w:r>
      <w:r w:rsidR="00FD4161" w:rsidRPr="00FD4161">
        <w:rPr>
          <w:b/>
          <w:bCs/>
        </w:rPr>
        <w:t>1</w:t>
      </w:r>
      <w:r w:rsidR="00623A2C" w:rsidRPr="00623A2C">
        <w:rPr>
          <w:b/>
          <w:bCs/>
        </w:rPr>
        <w:t>7</w:t>
      </w:r>
      <w:r w:rsidRPr="00D85D6D">
        <w:rPr>
          <w:b/>
          <w:bCs/>
        </w:rPr>
        <w:t xml:space="preserve"> июня по 2</w:t>
      </w:r>
      <w:r w:rsidR="00623A2C" w:rsidRPr="00623A2C">
        <w:rPr>
          <w:b/>
          <w:bCs/>
        </w:rPr>
        <w:t>2</w:t>
      </w:r>
      <w:r w:rsidRPr="00D85D6D">
        <w:rPr>
          <w:b/>
          <w:bCs/>
        </w:rPr>
        <w:t xml:space="preserve"> июня 201</w:t>
      </w:r>
      <w:r w:rsidR="00623A2C" w:rsidRPr="00623A2C">
        <w:rPr>
          <w:b/>
          <w:bCs/>
        </w:rPr>
        <w:t>9</w:t>
      </w:r>
      <w:r w:rsidRPr="00D85D6D">
        <w:rPr>
          <w:b/>
          <w:bCs/>
        </w:rPr>
        <w:t xml:space="preserve"> года.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Жеребьевка: </w:t>
      </w:r>
      <w:r w:rsidR="00763238">
        <w:rPr>
          <w:b/>
          <w:bCs/>
        </w:rPr>
        <w:t>1</w:t>
      </w:r>
      <w:r w:rsidR="00623A2C" w:rsidRPr="00623A2C">
        <w:rPr>
          <w:b/>
          <w:bCs/>
        </w:rPr>
        <w:t>6</w:t>
      </w:r>
      <w:r w:rsidRPr="00D85D6D">
        <w:rPr>
          <w:b/>
          <w:bCs/>
        </w:rPr>
        <w:t xml:space="preserve"> июня в 17-00 час.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Торжественное открытие турнира: </w:t>
      </w:r>
      <w:r w:rsidR="00FD4161" w:rsidRPr="00FD4161">
        <w:rPr>
          <w:b/>
          <w:bCs/>
        </w:rPr>
        <w:t>1</w:t>
      </w:r>
      <w:r w:rsidR="00623A2C" w:rsidRPr="00623A2C">
        <w:rPr>
          <w:b/>
          <w:bCs/>
        </w:rPr>
        <w:t>7</w:t>
      </w:r>
      <w:r w:rsidRPr="00D85D6D">
        <w:rPr>
          <w:b/>
          <w:bCs/>
        </w:rPr>
        <w:t xml:space="preserve"> июня в 18-00 час.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3.    РУКОВОДСТВО ПРОВЕДЕНИЕМ ТУРНИРА.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Общее руководство подготовкой и проведением турнира осуществляется Спортивным комплексом (СК) РФЯЦ-ВНИИЭФ.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Состав директората турнира: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Кочеткова Наталья Алексеевна, директор СК РФЯЦ-ВНИИЭФ – директор турнира, </w:t>
      </w:r>
    </w:p>
    <w:p w:rsidR="00D85D6D" w:rsidRPr="00D85D6D" w:rsidRDefault="007C38A1" w:rsidP="00C176DC">
      <w:pPr>
        <w:jc w:val="both"/>
        <w:rPr>
          <w:b/>
          <w:bCs/>
        </w:rPr>
      </w:pPr>
      <w:proofErr w:type="spellStart"/>
      <w:r>
        <w:rPr>
          <w:b/>
          <w:bCs/>
        </w:rPr>
        <w:t>Суринов</w:t>
      </w:r>
      <w:proofErr w:type="spellEnd"/>
      <w:r>
        <w:rPr>
          <w:b/>
          <w:bCs/>
        </w:rPr>
        <w:t xml:space="preserve"> Андрей Вячеславович </w:t>
      </w:r>
      <w:r w:rsidR="00D85D6D" w:rsidRPr="00D85D6D">
        <w:rPr>
          <w:b/>
          <w:bCs/>
        </w:rPr>
        <w:t>– главный судья.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4.    УЧАСТНИКИ ТУРНИРА И УСЛОВИЯ ПРОВЕДЕНИЯ СОРЕВНОВАНИЙ.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К участию в турнире допускаются игроки, которым в 201</w:t>
      </w:r>
      <w:r w:rsidR="00623A2C" w:rsidRPr="00623A2C">
        <w:rPr>
          <w:b/>
          <w:bCs/>
        </w:rPr>
        <w:t>9</w:t>
      </w:r>
      <w:r w:rsidRPr="00D85D6D">
        <w:rPr>
          <w:b/>
          <w:bCs/>
        </w:rPr>
        <w:t xml:space="preserve"> году исполнилось или исполнится 35 лет (независимо от дня и месяца рождения).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Турнир проводится в одиночном, парном и смешанном разрядах.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Одиночный разряд: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мужчины 35+, 40+, 45+, 50+, 55+, 60+, 65+, 70+, 75+; </w:t>
      </w:r>
    </w:p>
    <w:p w:rsidR="00763238" w:rsidRDefault="00763238" w:rsidP="00C176DC">
      <w:pPr>
        <w:jc w:val="both"/>
        <w:rPr>
          <w:b/>
          <w:bCs/>
        </w:rPr>
      </w:pPr>
      <w:r>
        <w:rPr>
          <w:b/>
          <w:bCs/>
        </w:rPr>
        <w:t xml:space="preserve"> максимальное количество игроков во всех группах мужского одиночного разряда 24       человека, минимальное количество игроков в группах 35+, 40+, 45+, 50+, 55+ - 8 человек, в группах 60+, 65+, 70+ - 6 человек, в группе 75+ - 4 человека; </w:t>
      </w:r>
      <w:r w:rsidR="00D85D6D" w:rsidRPr="00D85D6D">
        <w:rPr>
          <w:b/>
          <w:bCs/>
        </w:rPr>
        <w:t xml:space="preserve">     </w:t>
      </w:r>
    </w:p>
    <w:p w:rsidR="00D85D6D" w:rsidRDefault="00763238" w:rsidP="00C176DC">
      <w:pPr>
        <w:jc w:val="both"/>
        <w:rPr>
          <w:b/>
          <w:bCs/>
        </w:rPr>
      </w:pPr>
      <w:r>
        <w:rPr>
          <w:b/>
          <w:bCs/>
        </w:rPr>
        <w:t xml:space="preserve">     </w:t>
      </w:r>
      <w:r w:rsidR="00D85D6D" w:rsidRPr="00D85D6D">
        <w:rPr>
          <w:b/>
          <w:bCs/>
        </w:rPr>
        <w:t>женщины 35+, 40+, 45+, 50+, 55+, 60+, 65+</w:t>
      </w:r>
      <w:r>
        <w:rPr>
          <w:b/>
          <w:bCs/>
        </w:rPr>
        <w:t>;</w:t>
      </w:r>
    </w:p>
    <w:p w:rsidR="00763238" w:rsidRPr="00D85D6D" w:rsidRDefault="00763238" w:rsidP="00C176DC">
      <w:pPr>
        <w:jc w:val="both"/>
        <w:rPr>
          <w:b/>
          <w:bCs/>
        </w:rPr>
      </w:pPr>
      <w:r>
        <w:rPr>
          <w:b/>
          <w:bCs/>
        </w:rPr>
        <w:t>максимальное количество игроков во всех группах женского одиночного разряда 16       человек</w:t>
      </w:r>
      <w:r w:rsidR="00B813C3">
        <w:rPr>
          <w:b/>
          <w:bCs/>
        </w:rPr>
        <w:t>, минимальное количество игроков во всех группах – 6 человек.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Мужской парный разряд: 35</w:t>
      </w:r>
      <w:r w:rsidR="00B813C3">
        <w:rPr>
          <w:b/>
          <w:bCs/>
        </w:rPr>
        <w:t>+</w:t>
      </w:r>
      <w:r w:rsidRPr="00D85D6D">
        <w:rPr>
          <w:b/>
          <w:bCs/>
        </w:rPr>
        <w:t>, 45</w:t>
      </w:r>
      <w:r w:rsidR="00B813C3">
        <w:rPr>
          <w:b/>
          <w:bCs/>
        </w:rPr>
        <w:t>+</w:t>
      </w:r>
      <w:r w:rsidRPr="00D85D6D">
        <w:rPr>
          <w:b/>
          <w:bCs/>
        </w:rPr>
        <w:t>, 55</w:t>
      </w:r>
      <w:r w:rsidR="00B813C3">
        <w:rPr>
          <w:b/>
          <w:bCs/>
        </w:rPr>
        <w:t>+</w:t>
      </w:r>
      <w:r w:rsidRPr="00D85D6D">
        <w:rPr>
          <w:b/>
          <w:bCs/>
        </w:rPr>
        <w:t>, 65+.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Женский парный разряд: 35</w:t>
      </w:r>
      <w:r w:rsidR="00B813C3">
        <w:rPr>
          <w:b/>
          <w:bCs/>
        </w:rPr>
        <w:t>+</w:t>
      </w:r>
      <w:r w:rsidRPr="00D85D6D">
        <w:rPr>
          <w:b/>
          <w:bCs/>
        </w:rPr>
        <w:t>, 45</w:t>
      </w:r>
      <w:r w:rsidR="00B813C3">
        <w:rPr>
          <w:b/>
          <w:bCs/>
        </w:rPr>
        <w:t>+</w:t>
      </w:r>
      <w:r w:rsidRPr="00D85D6D">
        <w:rPr>
          <w:b/>
          <w:bCs/>
        </w:rPr>
        <w:t>, 55+.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Смешанный разряд: 35</w:t>
      </w:r>
      <w:r w:rsidR="00B813C3">
        <w:rPr>
          <w:b/>
          <w:bCs/>
        </w:rPr>
        <w:t>+</w:t>
      </w:r>
      <w:r w:rsidRPr="00D85D6D">
        <w:rPr>
          <w:b/>
          <w:bCs/>
        </w:rPr>
        <w:t>, 45</w:t>
      </w:r>
      <w:r w:rsidR="00B813C3">
        <w:rPr>
          <w:b/>
          <w:bCs/>
        </w:rPr>
        <w:t>+</w:t>
      </w:r>
      <w:r w:rsidRPr="00D85D6D">
        <w:rPr>
          <w:b/>
          <w:bCs/>
        </w:rPr>
        <w:t>, 55+.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Турнир проводится по правилам игры в теннис, принятым международной федерацией тенниса, Федерацией тенниса России в соответствии с регламентом РТТ на 201</w:t>
      </w:r>
      <w:r w:rsidR="00623A2C" w:rsidRPr="00623A2C">
        <w:rPr>
          <w:b/>
          <w:bCs/>
        </w:rPr>
        <w:t>9</w:t>
      </w:r>
      <w:r w:rsidRPr="00D85D6D">
        <w:rPr>
          <w:b/>
          <w:bCs/>
        </w:rPr>
        <w:t xml:space="preserve"> год.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Турнир в одиночных разрядах проводится по усовершенствованной олимпийской системе с розыгрышем всех мест.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lastRenderedPageBreak/>
        <w:t xml:space="preserve">  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35+, не набирается минимальное количество игроков, она объединяется с соседней, более молодой по возрасту.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Все матчи основного турнира в одиночных разрядах проводятся из трех обычных сетов с применением тай-брейка во всех сетах. Все матчи турнира в парных разрядах во всех возрастных группах проводятся </w:t>
      </w:r>
      <w:r w:rsidR="005F2257">
        <w:rPr>
          <w:b/>
          <w:bCs/>
        </w:rPr>
        <w:t xml:space="preserve">по следующим правилам: </w:t>
      </w:r>
      <w:r w:rsidRPr="00D85D6D">
        <w:rPr>
          <w:b/>
          <w:bCs/>
        </w:rPr>
        <w:t xml:space="preserve">первые два </w:t>
      </w:r>
      <w:r w:rsidR="005F2257" w:rsidRPr="00D85D6D">
        <w:rPr>
          <w:b/>
          <w:bCs/>
        </w:rPr>
        <w:t>обычных с</w:t>
      </w:r>
      <w:r w:rsidR="005F2257">
        <w:rPr>
          <w:b/>
          <w:bCs/>
        </w:rPr>
        <w:t>ета</w:t>
      </w:r>
      <w:r w:rsidRPr="00D85D6D">
        <w:rPr>
          <w:b/>
          <w:bCs/>
        </w:rPr>
        <w:t xml:space="preserve"> играются с применением тай-брейка </w:t>
      </w:r>
      <w:r w:rsidR="005F2257">
        <w:rPr>
          <w:b/>
          <w:bCs/>
        </w:rPr>
        <w:t xml:space="preserve">в каждом сете </w:t>
      </w:r>
      <w:r w:rsidRPr="00D85D6D">
        <w:rPr>
          <w:b/>
          <w:bCs/>
        </w:rPr>
        <w:t>до 7 очков</w:t>
      </w:r>
      <w:r w:rsidR="005F2257">
        <w:rPr>
          <w:b/>
          <w:bCs/>
        </w:rPr>
        <w:t xml:space="preserve"> по системе «ноу-</w:t>
      </w:r>
      <w:proofErr w:type="spellStart"/>
      <w:r w:rsidR="005F2257">
        <w:rPr>
          <w:b/>
          <w:bCs/>
        </w:rPr>
        <w:t>эд</w:t>
      </w:r>
      <w:proofErr w:type="spellEnd"/>
      <w:r w:rsidR="005F2257">
        <w:rPr>
          <w:b/>
          <w:bCs/>
        </w:rPr>
        <w:t>» (с розыгрышем решающего очка при счете «ровно»)</w:t>
      </w:r>
      <w:r w:rsidRPr="00D85D6D">
        <w:rPr>
          <w:b/>
          <w:bCs/>
        </w:rPr>
        <w:t xml:space="preserve">, а вместо 3-го сета играется супер тай-брейк до 10 очков.       </w:t>
      </w:r>
    </w:p>
    <w:p w:rsid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Судейство матчей турнира до полуфинала осуществляется самими участниками, а с полуфиналов – судьями на вышке.</w:t>
      </w:r>
    </w:p>
    <w:p w:rsidR="00D85D6D" w:rsidRPr="00D40F0D" w:rsidRDefault="00D85D6D" w:rsidP="00D85D6D">
      <w:pPr>
        <w:rPr>
          <w:b/>
          <w:bCs/>
        </w:rPr>
      </w:pPr>
    </w:p>
    <w:p w:rsidR="00D40F0D" w:rsidRPr="00D40F0D" w:rsidRDefault="00D40F0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5.    ТЕХНИЧЕСКОЕ И МАТЕРИАЛЬНОЕ ОБЕСПЕЧЕНИЕ ТУРНИРА.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Турнир проводится на 9-ти грунтовых кортах.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В случае плохой погоды игры переносятся в залы (один зал – с покрытием  </w:t>
      </w:r>
      <w:proofErr w:type="spellStart"/>
      <w:r w:rsidRPr="00D85D6D">
        <w:rPr>
          <w:b/>
          <w:bCs/>
        </w:rPr>
        <w:t>терафлекс</w:t>
      </w:r>
      <w:proofErr w:type="spellEnd"/>
      <w:r w:rsidRPr="00D85D6D">
        <w:rPr>
          <w:b/>
          <w:bCs/>
        </w:rPr>
        <w:t>,  второй зал – с покрытием дерево).</w:t>
      </w:r>
    </w:p>
    <w:p w:rsidR="00C176DC" w:rsidRDefault="00C176DC" w:rsidP="00C176DC">
      <w:pPr>
        <w:jc w:val="both"/>
        <w:rPr>
          <w:b/>
          <w:bCs/>
        </w:rPr>
      </w:pPr>
      <w:r>
        <w:rPr>
          <w:b/>
          <w:bCs/>
        </w:rPr>
        <w:t xml:space="preserve">    Главная судейская коллегия имеет право изменит регламент проведения соревнований в случае возникновения чрезвычайных обстоятельств или неблагоприятных погодных условий.</w:t>
      </w:r>
      <w:r w:rsidR="00D85D6D" w:rsidRPr="00D85D6D">
        <w:rPr>
          <w:b/>
          <w:bCs/>
        </w:rPr>
        <w:t xml:space="preserve">   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На каждую встречу основного турнира предоставляются 3 новых мяча, а на  утешительные матчи – мячи, используемые на турнире, но не обязательно новые.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Участники турнира во время матча обеспечиваются минеральной негазированной водой.</w:t>
      </w:r>
    </w:p>
    <w:p w:rsidR="00D40F0D" w:rsidRPr="007C38A1" w:rsidRDefault="00D40F0D" w:rsidP="00D85D6D">
      <w:pPr>
        <w:rPr>
          <w:b/>
          <w:bCs/>
        </w:rPr>
      </w:pPr>
    </w:p>
    <w:p w:rsidR="00D40F0D" w:rsidRPr="007C38A1" w:rsidRDefault="00D40F0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6. ОБЕСПЕЧЕНИЕ  БЕЗОПАСНОСТИ  УЧАСТНИКОВ И ЗРИТЕЛЕЙ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6.2.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6.3. Во время и в месте проведения соревнований должен находиться врач  соревнования из врачебно-физкультурного диспансера.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7.    НАГРАЖДЕНИЕ.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Победители и призеры в одиночных и парных разрядах награждаются дипломами, кубками и медалями. </w:t>
      </w:r>
    </w:p>
    <w:p w:rsidR="00D85D6D" w:rsidRDefault="00D85D6D" w:rsidP="00D85D6D">
      <w:pPr>
        <w:rPr>
          <w:b/>
          <w:bCs/>
        </w:rPr>
      </w:pPr>
    </w:p>
    <w:p w:rsidR="00235F22" w:rsidRDefault="00235F22" w:rsidP="00D85D6D">
      <w:pPr>
        <w:rPr>
          <w:b/>
          <w:bCs/>
        </w:rPr>
      </w:pPr>
    </w:p>
    <w:p w:rsidR="00235F22" w:rsidRPr="00D85D6D" w:rsidRDefault="00235F22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lastRenderedPageBreak/>
        <w:t>8. УСЛОВИЯ ФИНАНСИРОВАНИЯ.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Расходы по проезду к месту соревнований и обратно, проживанию и питанию несут сами участники или командирующие их организации.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Размер стартового взноса в одиночном разряде –1</w:t>
      </w:r>
      <w:r w:rsidR="00C176DC">
        <w:rPr>
          <w:b/>
          <w:bCs/>
        </w:rPr>
        <w:t>5</w:t>
      </w:r>
      <w:r w:rsidRPr="00D85D6D">
        <w:rPr>
          <w:b/>
          <w:bCs/>
        </w:rPr>
        <w:t xml:space="preserve">00 рублей, в парном разряде – </w:t>
      </w:r>
      <w:r w:rsidR="00C176DC">
        <w:rPr>
          <w:b/>
          <w:bCs/>
        </w:rPr>
        <w:t>5</w:t>
      </w:r>
      <w:r w:rsidRPr="00D85D6D">
        <w:rPr>
          <w:b/>
          <w:bCs/>
        </w:rPr>
        <w:t>00 рублей с каждого игрока. Оплата стартового взноса производится до начала первого матча игрока.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Участники, которым в 201</w:t>
      </w:r>
      <w:r w:rsidR="00623A2C" w:rsidRPr="00623A2C">
        <w:rPr>
          <w:b/>
          <w:bCs/>
        </w:rPr>
        <w:t>9</w:t>
      </w:r>
      <w:r w:rsidRPr="00D85D6D">
        <w:rPr>
          <w:b/>
          <w:bCs/>
        </w:rPr>
        <w:t xml:space="preserve"> году исполнилось или исполнится 65 лет (у мужчин) и 60 лет (у женщин), освобождаются от уплаты стартового взноса в одиночном и парном разрядах.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9.  ЗАЯВКИ.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Заявки присылать по  установленной форме (см. приложение) строго до </w:t>
      </w:r>
      <w:r>
        <w:rPr>
          <w:b/>
          <w:bCs/>
        </w:rPr>
        <w:t>01</w:t>
      </w:r>
      <w:r w:rsidRPr="00D85D6D">
        <w:rPr>
          <w:b/>
          <w:bCs/>
        </w:rPr>
        <w:t xml:space="preserve"> </w:t>
      </w:r>
      <w:r>
        <w:rPr>
          <w:b/>
          <w:bCs/>
        </w:rPr>
        <w:t>м</w:t>
      </w:r>
      <w:r w:rsidRPr="00D85D6D">
        <w:rPr>
          <w:b/>
          <w:bCs/>
        </w:rPr>
        <w:t>а</w:t>
      </w:r>
      <w:r>
        <w:rPr>
          <w:b/>
          <w:bCs/>
        </w:rPr>
        <w:t>я</w:t>
      </w:r>
      <w:r w:rsidRPr="00D85D6D">
        <w:rPr>
          <w:b/>
          <w:bCs/>
        </w:rPr>
        <w:t xml:space="preserve"> 201</w:t>
      </w:r>
      <w:r w:rsidR="00623A2C" w:rsidRPr="00623A2C">
        <w:rPr>
          <w:b/>
          <w:bCs/>
        </w:rPr>
        <w:t>9</w:t>
      </w:r>
      <w:r w:rsidRPr="00D85D6D">
        <w:rPr>
          <w:b/>
          <w:bCs/>
        </w:rPr>
        <w:t xml:space="preserve"> года  по тел./факсу (83130)5-24-09 или по электронной почте sport@vniief.ru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10. ОРГАНИЗАЦИОННЫЕ ВОПРОСЫ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Телефоны для справок:</w:t>
      </w:r>
    </w:p>
    <w:p w:rsidR="003118E2" w:rsidRPr="003118E2" w:rsidRDefault="00D85D6D" w:rsidP="003118E2">
      <w:pPr>
        <w:shd w:val="clear" w:color="auto" w:fill="FFFFFF"/>
        <w:rPr>
          <w:rFonts w:ascii="Helvetica" w:hAnsi="Helvetica"/>
          <w:color w:val="000000"/>
          <w:sz w:val="23"/>
          <w:szCs w:val="23"/>
        </w:rPr>
      </w:pPr>
      <w:r w:rsidRPr="00D85D6D">
        <w:rPr>
          <w:b/>
          <w:bCs/>
        </w:rPr>
        <w:t xml:space="preserve">                  </w:t>
      </w:r>
      <w:r w:rsidR="003118E2" w:rsidRPr="003118E2">
        <w:rPr>
          <w:rFonts w:ascii="Helvetica" w:hAnsi="Helvetica"/>
          <w:color w:val="000000"/>
          <w:sz w:val="23"/>
          <w:szCs w:val="23"/>
        </w:rPr>
        <w:t xml:space="preserve">(83130)5-34-16 </w:t>
      </w:r>
      <w:proofErr w:type="spellStart"/>
      <w:r w:rsidR="003118E2" w:rsidRPr="003118E2">
        <w:rPr>
          <w:rFonts w:ascii="Helvetica" w:hAnsi="Helvetica"/>
          <w:color w:val="000000"/>
          <w:sz w:val="23"/>
          <w:szCs w:val="23"/>
        </w:rPr>
        <w:t>Гуторина</w:t>
      </w:r>
      <w:proofErr w:type="spellEnd"/>
      <w:r w:rsidR="003118E2" w:rsidRPr="003118E2">
        <w:rPr>
          <w:rFonts w:ascii="Helvetica" w:hAnsi="Helvetica"/>
          <w:color w:val="000000"/>
          <w:sz w:val="23"/>
          <w:szCs w:val="23"/>
        </w:rPr>
        <w:t xml:space="preserve"> Лидия Васильевна</w:t>
      </w:r>
    </w:p>
    <w:p w:rsidR="003118E2" w:rsidRPr="003118E2" w:rsidRDefault="003118E2" w:rsidP="003118E2">
      <w:pPr>
        <w:shd w:val="clear" w:color="auto" w:fill="FFFFFF"/>
        <w:rPr>
          <w:rFonts w:ascii="Helvetica" w:hAnsi="Helvetica"/>
          <w:color w:val="000000"/>
          <w:sz w:val="23"/>
          <w:szCs w:val="23"/>
        </w:rPr>
      </w:pPr>
      <w:r w:rsidRPr="003118E2">
        <w:rPr>
          <w:rFonts w:ascii="Helvetica" w:hAnsi="Helvetica"/>
          <w:color w:val="000000"/>
          <w:sz w:val="23"/>
          <w:szCs w:val="23"/>
        </w:rPr>
        <w:t>                 (83130)5-42-03 Шевчук Вадим Вячеславович </w:t>
      </w:r>
    </w:p>
    <w:p w:rsidR="00D85D6D" w:rsidRPr="00D85D6D" w:rsidRDefault="00D85D6D" w:rsidP="003118E2">
      <w:pPr>
        <w:jc w:val="both"/>
        <w:rPr>
          <w:b/>
          <w:bCs/>
        </w:rPr>
      </w:pPr>
      <w:bookmarkStart w:id="0" w:name="_GoBack"/>
      <w:bookmarkEnd w:id="0"/>
      <w:r w:rsidRPr="00D85D6D">
        <w:rPr>
          <w:b/>
          <w:bCs/>
        </w:rPr>
        <w:t xml:space="preserve">    Въезд на соревнования разрешается только после подтверждения о допуске к участию в турнире работниками СК РФЯЦ-ВНИИЭФ.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 Иногородние участники соревнований прибывают на теннисный стадион, где будут находиться представители оргкомитета турнира, занимающиеся размещением игроков.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Проезд: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- из Москвы с Казанского вокзала, поезд № </w:t>
      </w:r>
      <w:r w:rsidR="00623A2C" w:rsidRPr="00623A2C">
        <w:rPr>
          <w:b/>
          <w:bCs/>
        </w:rPr>
        <w:t>3</w:t>
      </w:r>
      <w:r w:rsidRPr="00D85D6D">
        <w:rPr>
          <w:b/>
          <w:bCs/>
        </w:rPr>
        <w:t>80 – «Москва-</w:t>
      </w:r>
      <w:proofErr w:type="spellStart"/>
      <w:r w:rsidRPr="00D85D6D">
        <w:rPr>
          <w:b/>
          <w:bCs/>
        </w:rPr>
        <w:t>Берещино</w:t>
      </w:r>
      <w:proofErr w:type="spellEnd"/>
      <w:r w:rsidRPr="00D85D6D">
        <w:rPr>
          <w:b/>
          <w:bCs/>
        </w:rPr>
        <w:t xml:space="preserve">».  Билет брать до станции </w:t>
      </w:r>
      <w:proofErr w:type="spellStart"/>
      <w:r w:rsidRPr="00D85D6D">
        <w:rPr>
          <w:b/>
          <w:bCs/>
        </w:rPr>
        <w:t>Берещино</w:t>
      </w:r>
      <w:proofErr w:type="spellEnd"/>
      <w:r w:rsidRPr="00D85D6D">
        <w:rPr>
          <w:b/>
          <w:bCs/>
        </w:rPr>
        <w:t xml:space="preserve">, далее в этом же вагоне до </w:t>
      </w:r>
      <w:proofErr w:type="spellStart"/>
      <w:r w:rsidRPr="00D85D6D">
        <w:rPr>
          <w:b/>
          <w:bCs/>
        </w:rPr>
        <w:t>г.Саров</w:t>
      </w:r>
      <w:proofErr w:type="spellEnd"/>
      <w:r w:rsidRPr="00D85D6D">
        <w:rPr>
          <w:b/>
          <w:bCs/>
        </w:rPr>
        <w:t xml:space="preserve"> за дополнительную доплату;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-  из г. Арзамаса рейсовым автобусом до г. Саров;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- из г. Н.Новгород отходят рейсовые автобусы.</w:t>
      </w:r>
    </w:p>
    <w:p w:rsidR="00D85D6D" w:rsidRPr="00D85D6D" w:rsidRDefault="00D85D6D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Pr="00623A2C" w:rsidRDefault="00C176DC" w:rsidP="00D85D6D">
      <w:pPr>
        <w:rPr>
          <w:b/>
          <w:bCs/>
        </w:rPr>
      </w:pPr>
    </w:p>
    <w:p w:rsidR="007C38A1" w:rsidRPr="00623A2C" w:rsidRDefault="007C38A1" w:rsidP="00D85D6D">
      <w:pPr>
        <w:rPr>
          <w:b/>
          <w:bCs/>
        </w:rPr>
      </w:pPr>
    </w:p>
    <w:p w:rsidR="007C38A1" w:rsidRPr="00623A2C" w:rsidRDefault="007C38A1" w:rsidP="00D85D6D">
      <w:pPr>
        <w:rPr>
          <w:b/>
          <w:bCs/>
        </w:rPr>
      </w:pPr>
    </w:p>
    <w:p w:rsidR="007C38A1" w:rsidRPr="00623A2C" w:rsidRDefault="007C38A1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ПРИЛОЖЕНИЕ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Заявки принимаются строго до </w:t>
      </w:r>
      <w:r>
        <w:rPr>
          <w:b/>
          <w:bCs/>
        </w:rPr>
        <w:t>01</w:t>
      </w:r>
      <w:r w:rsidRPr="00D85D6D">
        <w:rPr>
          <w:b/>
          <w:bCs/>
        </w:rPr>
        <w:t xml:space="preserve"> </w:t>
      </w:r>
      <w:r>
        <w:rPr>
          <w:b/>
          <w:bCs/>
        </w:rPr>
        <w:t>м</w:t>
      </w:r>
      <w:r w:rsidRPr="00D85D6D">
        <w:rPr>
          <w:b/>
          <w:bCs/>
        </w:rPr>
        <w:t>ая 201</w:t>
      </w:r>
      <w:r w:rsidR="00623A2C" w:rsidRPr="00623A2C">
        <w:rPr>
          <w:b/>
          <w:bCs/>
        </w:rPr>
        <w:t>9</w:t>
      </w:r>
      <w:r w:rsidRPr="00D85D6D">
        <w:rPr>
          <w:b/>
          <w:bCs/>
        </w:rPr>
        <w:t xml:space="preserve"> года.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Въезд в город осуществляется только при наличии паспорта.</w:t>
      </w:r>
    </w:p>
    <w:p w:rsidR="00D85D6D" w:rsidRPr="00D85D6D" w:rsidRDefault="00D85D6D" w:rsidP="00D85D6D">
      <w:pPr>
        <w:rPr>
          <w:b/>
          <w:bCs/>
        </w:rPr>
      </w:pP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СПИСОК</w:t>
      </w:r>
    </w:p>
    <w:p w:rsidR="007C38A1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Спортсменов</w:t>
      </w:r>
      <w:r w:rsidR="007C38A1">
        <w:rPr>
          <w:rFonts w:ascii="Times New Roman" w:hAnsi="Times New Roman"/>
          <w:sz w:val="32"/>
          <w:szCs w:val="32"/>
        </w:rPr>
        <w:t>______</w:t>
      </w:r>
      <w:r w:rsidR="00B75870">
        <w:rPr>
          <w:rFonts w:ascii="Times New Roman" w:hAnsi="Times New Roman"/>
          <w:sz w:val="32"/>
          <w:szCs w:val="32"/>
        </w:rPr>
        <w:t>_____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для участия в теннисном турнире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на кубок РФЯЦ-ВНИИЭФ</w:t>
      </w:r>
      <w:r w:rsidR="00235F22">
        <w:rPr>
          <w:rFonts w:ascii="Times New Roman" w:hAnsi="Times New Roman"/>
          <w:sz w:val="32"/>
          <w:szCs w:val="32"/>
        </w:rPr>
        <w:t xml:space="preserve"> с 1</w:t>
      </w:r>
      <w:r w:rsidR="00623A2C">
        <w:rPr>
          <w:rFonts w:ascii="Times New Roman" w:hAnsi="Times New Roman"/>
          <w:sz w:val="32"/>
          <w:szCs w:val="32"/>
          <w:lang w:val="en-US"/>
        </w:rPr>
        <w:t>7</w:t>
      </w:r>
      <w:r w:rsidR="00235F22">
        <w:rPr>
          <w:rFonts w:ascii="Times New Roman" w:hAnsi="Times New Roman"/>
          <w:sz w:val="32"/>
          <w:szCs w:val="32"/>
        </w:rPr>
        <w:t xml:space="preserve"> июня по 2</w:t>
      </w:r>
      <w:proofErr w:type="spellStart"/>
      <w:r w:rsidR="00623A2C">
        <w:rPr>
          <w:rFonts w:ascii="Times New Roman" w:hAnsi="Times New Roman"/>
          <w:sz w:val="32"/>
          <w:szCs w:val="32"/>
          <w:lang w:val="en-US"/>
        </w:rPr>
        <w:t>2</w:t>
      </w:r>
      <w:proofErr w:type="spellEnd"/>
      <w:r w:rsidR="00235F22">
        <w:rPr>
          <w:rFonts w:ascii="Times New Roman" w:hAnsi="Times New Roman"/>
          <w:sz w:val="32"/>
          <w:szCs w:val="32"/>
        </w:rPr>
        <w:t xml:space="preserve"> июня 201</w:t>
      </w:r>
      <w:r w:rsidR="00623A2C">
        <w:rPr>
          <w:rFonts w:ascii="Times New Roman" w:hAnsi="Times New Roman"/>
          <w:sz w:val="32"/>
          <w:szCs w:val="32"/>
          <w:lang w:val="en-US"/>
        </w:rPr>
        <w:t>9</w:t>
      </w:r>
      <w:r w:rsidR="00235F22">
        <w:rPr>
          <w:rFonts w:ascii="Times New Roman" w:hAnsi="Times New Roman"/>
          <w:sz w:val="32"/>
          <w:szCs w:val="32"/>
        </w:rPr>
        <w:t>г.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2"/>
        <w:gridCol w:w="1150"/>
        <w:gridCol w:w="1260"/>
        <w:gridCol w:w="1280"/>
        <w:gridCol w:w="2123"/>
        <w:gridCol w:w="2977"/>
      </w:tblGrid>
      <w:tr w:rsidR="007C38A1" w:rsidTr="00235F22">
        <w:tc>
          <w:tcPr>
            <w:tcW w:w="532" w:type="dxa"/>
          </w:tcPr>
          <w:p w:rsidR="007C38A1" w:rsidRDefault="007C38A1">
            <w:r w:rsidRPr="00B32375">
              <w:rPr>
                <w:sz w:val="20"/>
                <w:szCs w:val="20"/>
              </w:rPr>
              <w:t>п/п</w:t>
            </w:r>
          </w:p>
        </w:tc>
        <w:tc>
          <w:tcPr>
            <w:tcW w:w="1150" w:type="dxa"/>
          </w:tcPr>
          <w:p w:rsidR="007C38A1" w:rsidRDefault="007C38A1">
            <w:pPr>
              <w:rPr>
                <w:sz w:val="20"/>
                <w:szCs w:val="20"/>
              </w:rPr>
            </w:pPr>
            <w:r w:rsidRPr="00892E61">
              <w:rPr>
                <w:sz w:val="20"/>
                <w:szCs w:val="20"/>
              </w:rPr>
              <w:t>Фамилия, имя, отчество</w:t>
            </w:r>
            <w:r>
              <w:rPr>
                <w:sz w:val="20"/>
                <w:szCs w:val="20"/>
              </w:rPr>
              <w:t>;</w:t>
            </w:r>
          </w:p>
          <w:p w:rsidR="007C38A1" w:rsidRDefault="007C38A1" w:rsidP="007C38A1">
            <w:r>
              <w:rPr>
                <w:sz w:val="20"/>
                <w:szCs w:val="20"/>
              </w:rPr>
              <w:t>последняя дата посещения</w:t>
            </w:r>
          </w:p>
        </w:tc>
        <w:tc>
          <w:tcPr>
            <w:tcW w:w="1260" w:type="dxa"/>
          </w:tcPr>
          <w:p w:rsidR="007C38A1" w:rsidRDefault="007C38A1" w:rsidP="00B75870">
            <w:r>
              <w:rPr>
                <w:sz w:val="20"/>
                <w:szCs w:val="20"/>
              </w:rPr>
              <w:t>Дата</w:t>
            </w:r>
            <w:r w:rsidRPr="00892E6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место </w:t>
            </w:r>
            <w:r w:rsidRPr="00892E61">
              <w:rPr>
                <w:sz w:val="20"/>
                <w:szCs w:val="20"/>
              </w:rPr>
              <w:t>рождения</w:t>
            </w:r>
          </w:p>
        </w:tc>
        <w:tc>
          <w:tcPr>
            <w:tcW w:w="1280" w:type="dxa"/>
          </w:tcPr>
          <w:p w:rsidR="007C38A1" w:rsidRDefault="007C38A1" w:rsidP="007C38A1">
            <w:r w:rsidRPr="00B75870">
              <w:rPr>
                <w:sz w:val="20"/>
                <w:szCs w:val="20"/>
              </w:rPr>
              <w:t xml:space="preserve">Адрес места </w:t>
            </w:r>
            <w:r>
              <w:rPr>
                <w:sz w:val="20"/>
                <w:szCs w:val="20"/>
              </w:rPr>
              <w:t>проживания (по регистрации и фактически)</w:t>
            </w:r>
          </w:p>
        </w:tc>
        <w:tc>
          <w:tcPr>
            <w:tcW w:w="2123" w:type="dxa"/>
          </w:tcPr>
          <w:p w:rsidR="007C38A1" w:rsidRDefault="007C38A1" w:rsidP="007C38A1">
            <w:r>
              <w:rPr>
                <w:sz w:val="20"/>
                <w:szCs w:val="20"/>
              </w:rPr>
              <w:t>Паспорт(с</w:t>
            </w:r>
            <w:r w:rsidRPr="00892E61">
              <w:rPr>
                <w:sz w:val="20"/>
                <w:szCs w:val="20"/>
              </w:rPr>
              <w:t>ерия</w:t>
            </w:r>
            <w:r>
              <w:rPr>
                <w:sz w:val="20"/>
                <w:szCs w:val="20"/>
              </w:rPr>
              <w:t>,</w:t>
            </w:r>
            <w:r w:rsidRPr="00892E61">
              <w:rPr>
                <w:sz w:val="20"/>
                <w:szCs w:val="20"/>
              </w:rPr>
              <w:t xml:space="preserve">  номер </w:t>
            </w:r>
            <w:r>
              <w:rPr>
                <w:sz w:val="20"/>
                <w:szCs w:val="20"/>
              </w:rPr>
              <w:t xml:space="preserve">, кем </w:t>
            </w:r>
            <w:r w:rsidRPr="00892E61">
              <w:rPr>
                <w:sz w:val="20"/>
                <w:szCs w:val="20"/>
              </w:rPr>
              <w:t>и когда выдан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</w:tcPr>
          <w:p w:rsidR="007C38A1" w:rsidRDefault="007C38A1">
            <w:r>
              <w:rPr>
                <w:sz w:val="20"/>
                <w:szCs w:val="20"/>
              </w:rPr>
              <w:t>Место работы и должность (полное наименование организации и ее юр.адрес)</w:t>
            </w:r>
          </w:p>
        </w:tc>
      </w:tr>
      <w:tr w:rsidR="007C38A1" w:rsidTr="00235F22">
        <w:tc>
          <w:tcPr>
            <w:tcW w:w="532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0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C38A1" w:rsidTr="00235F22">
        <w:tc>
          <w:tcPr>
            <w:tcW w:w="532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50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0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D85D6D" w:rsidRDefault="00D85D6D" w:rsidP="00D85D6D">
      <w:pPr>
        <w:pStyle w:val="a6"/>
        <w:rPr>
          <w:rFonts w:ascii="Times New Roman" w:hAnsi="Times New Roman"/>
          <w:sz w:val="32"/>
          <w:szCs w:val="32"/>
        </w:rPr>
      </w:pPr>
    </w:p>
    <w:p w:rsidR="00235F22" w:rsidRDefault="00D85D6D" w:rsidP="00D85D6D">
      <w:pPr>
        <w:rPr>
          <w:b/>
          <w:bCs/>
        </w:rPr>
      </w:pPr>
      <w:r w:rsidRPr="005F47AC">
        <w:rPr>
          <w:sz w:val="32"/>
          <w:szCs w:val="32"/>
        </w:rPr>
        <w:t xml:space="preserve">Вид транспортного средства: </w:t>
      </w:r>
      <w:r w:rsidRPr="00D85D6D">
        <w:rPr>
          <w:b/>
          <w:bCs/>
        </w:rPr>
        <w:t xml:space="preserve">Указать марку и </w:t>
      </w:r>
      <w:proofErr w:type="spellStart"/>
      <w:r w:rsidRPr="00D85D6D">
        <w:rPr>
          <w:b/>
          <w:bCs/>
        </w:rPr>
        <w:t>гос.номер</w:t>
      </w:r>
      <w:proofErr w:type="spellEnd"/>
      <w:r w:rsidRPr="00D85D6D">
        <w:rPr>
          <w:b/>
          <w:bCs/>
        </w:rPr>
        <w:t xml:space="preserve">  а/транспорта для въезда в </w:t>
      </w:r>
      <w:proofErr w:type="spellStart"/>
      <w:r w:rsidRPr="00D85D6D">
        <w:rPr>
          <w:b/>
          <w:bCs/>
        </w:rPr>
        <w:t>г.Саров</w:t>
      </w:r>
      <w:proofErr w:type="spellEnd"/>
      <w:r w:rsidRPr="00D85D6D">
        <w:rPr>
          <w:b/>
          <w:bCs/>
        </w:rPr>
        <w:t xml:space="preserve">.  Водителя включать в общий список. </w:t>
      </w:r>
    </w:p>
    <w:p w:rsidR="001A3562" w:rsidRDefault="00D85D6D" w:rsidP="00D85D6D">
      <w:pPr>
        <w:rPr>
          <w:sz w:val="28"/>
        </w:rPr>
      </w:pPr>
      <w:r w:rsidRPr="00D85D6D">
        <w:rPr>
          <w:b/>
          <w:bCs/>
        </w:rPr>
        <w:t>Ф.И.О. ответственного и его номер телефона.</w:t>
      </w:r>
    </w:p>
    <w:p w:rsidR="00E3719B" w:rsidRDefault="00E3719B">
      <w:pPr>
        <w:rPr>
          <w:sz w:val="16"/>
        </w:rPr>
      </w:pPr>
    </w:p>
    <w:sectPr w:rsidR="00E3719B" w:rsidSect="001A3562">
      <w:headerReference w:type="even" r:id="rId8"/>
      <w:headerReference w:type="default" r:id="rId9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23E" w:rsidRDefault="00C7223E">
      <w:r>
        <w:separator/>
      </w:r>
    </w:p>
  </w:endnote>
  <w:endnote w:type="continuationSeparator" w:id="0">
    <w:p w:rsidR="00C7223E" w:rsidRDefault="00C72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23E" w:rsidRDefault="00C7223E">
      <w:r>
        <w:separator/>
      </w:r>
    </w:p>
  </w:footnote>
  <w:footnote w:type="continuationSeparator" w:id="0">
    <w:p w:rsidR="00C7223E" w:rsidRDefault="00C7223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562" w:rsidRDefault="00514B7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562" w:rsidRDefault="00514B7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118E2">
      <w:rPr>
        <w:rStyle w:val="a5"/>
        <w:noProof/>
      </w:rPr>
      <w:t>3</w: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A80ECF"/>
    <w:multiLevelType w:val="hybridMultilevel"/>
    <w:tmpl w:val="9EBC1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D6D"/>
    <w:rsid w:val="001445FB"/>
    <w:rsid w:val="001A3562"/>
    <w:rsid w:val="00235F22"/>
    <w:rsid w:val="00295687"/>
    <w:rsid w:val="002D291C"/>
    <w:rsid w:val="002E3348"/>
    <w:rsid w:val="003118E2"/>
    <w:rsid w:val="003D48CE"/>
    <w:rsid w:val="00514B74"/>
    <w:rsid w:val="005F2257"/>
    <w:rsid w:val="00623A2C"/>
    <w:rsid w:val="00694A25"/>
    <w:rsid w:val="00753900"/>
    <w:rsid w:val="00763238"/>
    <w:rsid w:val="007C38A1"/>
    <w:rsid w:val="00892E61"/>
    <w:rsid w:val="008D78DB"/>
    <w:rsid w:val="009B26AD"/>
    <w:rsid w:val="009E70F9"/>
    <w:rsid w:val="00A07870"/>
    <w:rsid w:val="00AC57CA"/>
    <w:rsid w:val="00AE5D36"/>
    <w:rsid w:val="00AF79E3"/>
    <w:rsid w:val="00B62C75"/>
    <w:rsid w:val="00B75870"/>
    <w:rsid w:val="00B813C3"/>
    <w:rsid w:val="00C11CBE"/>
    <w:rsid w:val="00C176DC"/>
    <w:rsid w:val="00C7223E"/>
    <w:rsid w:val="00D40F0D"/>
    <w:rsid w:val="00D85D6D"/>
    <w:rsid w:val="00E3719B"/>
    <w:rsid w:val="00F34262"/>
    <w:rsid w:val="00FD4161"/>
    <w:rsid w:val="00FF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62"/>
    <w:rPr>
      <w:sz w:val="24"/>
      <w:szCs w:val="24"/>
    </w:rPr>
  </w:style>
  <w:style w:type="paragraph" w:styleId="1">
    <w:name w:val="heading 1"/>
    <w:basedOn w:val="a"/>
    <w:next w:val="a"/>
    <w:qFormat/>
    <w:rsid w:val="001A3562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1A3562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1A3562"/>
    <w:pPr>
      <w:keepNext/>
      <w:outlineLvl w:val="2"/>
    </w:pPr>
    <w:rPr>
      <w:sz w:val="40"/>
      <w:szCs w:val="20"/>
    </w:rPr>
  </w:style>
  <w:style w:type="paragraph" w:styleId="4">
    <w:name w:val="heading 4"/>
    <w:basedOn w:val="a"/>
    <w:next w:val="a"/>
    <w:qFormat/>
    <w:rsid w:val="001A3562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1A356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"/>
    <w:basedOn w:val="a"/>
    <w:semiHidden/>
    <w:rsid w:val="001A3562"/>
    <w:pPr>
      <w:jc w:val="both"/>
    </w:pPr>
  </w:style>
  <w:style w:type="paragraph" w:styleId="20">
    <w:name w:val="Body Text 2"/>
    <w:basedOn w:val="a"/>
    <w:semiHidden/>
    <w:rsid w:val="001A3562"/>
    <w:pPr>
      <w:jc w:val="both"/>
    </w:pPr>
    <w:rPr>
      <w:sz w:val="28"/>
    </w:rPr>
  </w:style>
  <w:style w:type="character" w:styleId="a5">
    <w:name w:val="page number"/>
    <w:basedOn w:val="a0"/>
    <w:semiHidden/>
    <w:rsid w:val="001A3562"/>
  </w:style>
  <w:style w:type="paragraph" w:styleId="a6">
    <w:name w:val="No Spacing"/>
    <w:uiPriority w:val="1"/>
    <w:qFormat/>
    <w:rsid w:val="00D85D6D"/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892E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62"/>
    <w:rPr>
      <w:sz w:val="24"/>
      <w:szCs w:val="24"/>
    </w:rPr>
  </w:style>
  <w:style w:type="paragraph" w:styleId="1">
    <w:name w:val="heading 1"/>
    <w:basedOn w:val="a"/>
    <w:next w:val="a"/>
    <w:qFormat/>
    <w:rsid w:val="001A3562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1A3562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1A3562"/>
    <w:pPr>
      <w:keepNext/>
      <w:outlineLvl w:val="2"/>
    </w:pPr>
    <w:rPr>
      <w:sz w:val="40"/>
      <w:szCs w:val="20"/>
    </w:rPr>
  </w:style>
  <w:style w:type="paragraph" w:styleId="4">
    <w:name w:val="heading 4"/>
    <w:basedOn w:val="a"/>
    <w:next w:val="a"/>
    <w:qFormat/>
    <w:rsid w:val="001A3562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1A356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"/>
    <w:basedOn w:val="a"/>
    <w:semiHidden/>
    <w:rsid w:val="001A3562"/>
    <w:pPr>
      <w:jc w:val="both"/>
    </w:pPr>
  </w:style>
  <w:style w:type="paragraph" w:styleId="20">
    <w:name w:val="Body Text 2"/>
    <w:basedOn w:val="a"/>
    <w:semiHidden/>
    <w:rsid w:val="001A3562"/>
    <w:pPr>
      <w:jc w:val="both"/>
    </w:pPr>
    <w:rPr>
      <w:sz w:val="28"/>
    </w:rPr>
  </w:style>
  <w:style w:type="character" w:styleId="a5">
    <w:name w:val="page number"/>
    <w:basedOn w:val="a0"/>
    <w:semiHidden/>
    <w:rsid w:val="001A3562"/>
  </w:style>
  <w:style w:type="paragraph" w:styleId="a6">
    <w:name w:val="No Spacing"/>
    <w:uiPriority w:val="1"/>
    <w:qFormat/>
    <w:rsid w:val="00D85D6D"/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892E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3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2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1063</Words>
  <Characters>6060</Characters>
  <Application>Microsoft Macintosh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РФЯЦ-ВНИИЭФ</vt:lpstr>
    </vt:vector>
  </TitlesOfParts>
  <Company>Home</Company>
  <LinksUpToDate>false</LinksUpToDate>
  <CharactersWithSpaces>7109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РФЯЦ-ВНИИЭФ</dc:title>
  <dc:creator>Sergio</dc:creator>
  <cp:lastModifiedBy>Петина Елена</cp:lastModifiedBy>
  <cp:revision>2</cp:revision>
  <cp:lastPrinted>2010-03-16T06:43:00Z</cp:lastPrinted>
  <dcterms:created xsi:type="dcterms:W3CDTF">2019-03-01T21:17:00Z</dcterms:created>
  <dcterms:modified xsi:type="dcterms:W3CDTF">2019-03-01T21:17:00Z</dcterms:modified>
</cp:coreProperties>
</file>