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0C" w:rsidRPr="00D45908" w:rsidRDefault="00480E0C" w:rsidP="00480E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«Утверждаю»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Директор турнира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____________</w:t>
      </w:r>
      <w:proofErr w:type="spellStart"/>
      <w:r w:rsidR="009C6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О.А.Крюкова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</w:t>
      </w:r>
      <w:r w:rsidR="009C6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7932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ию</w:t>
      </w:r>
      <w:r w:rsidR="009C6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7932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201</w:t>
      </w:r>
      <w:r w:rsidR="008C5A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</w:p>
    <w:p w:rsidR="00480E0C" w:rsidRPr="0046653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090800" w:rsidRDefault="00480E0C" w:rsidP="003E17B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Положение</w:t>
      </w: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о проведении  </w:t>
      </w:r>
      <w:r w:rsidR="00D45908"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D45908" w:rsidRPr="00970705">
        <w:rPr>
          <w:rFonts w:ascii="Times New Roman" w:hAnsi="Times New Roman" w:cs="Times New Roman"/>
          <w:sz w:val="28"/>
          <w:szCs w:val="28"/>
        </w:rPr>
        <w:t>ткрыто</w:t>
      </w:r>
      <w:r w:rsidR="00F73D79">
        <w:rPr>
          <w:rFonts w:ascii="Times New Roman" w:hAnsi="Times New Roman" w:cs="Times New Roman"/>
          <w:sz w:val="28"/>
          <w:szCs w:val="28"/>
        </w:rPr>
        <w:t>го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первенств</w:t>
      </w:r>
      <w:r w:rsidR="00F73D79">
        <w:rPr>
          <w:rFonts w:ascii="Times New Roman" w:hAnsi="Times New Roman" w:cs="Times New Roman"/>
          <w:sz w:val="28"/>
          <w:szCs w:val="28"/>
        </w:rPr>
        <w:t>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Воронежской области среди ветеранов на призы ТК «</w:t>
      </w:r>
      <w:r w:rsidR="007D5355">
        <w:rPr>
          <w:rFonts w:ascii="Times New Roman" w:hAnsi="Times New Roman" w:cs="Times New Roman"/>
          <w:sz w:val="28"/>
          <w:szCs w:val="28"/>
        </w:rPr>
        <w:t>Рица</w:t>
      </w:r>
      <w:r w:rsidR="00D45908" w:rsidRPr="00970705">
        <w:rPr>
          <w:rFonts w:ascii="Times New Roman" w:hAnsi="Times New Roman" w:cs="Times New Roman"/>
          <w:sz w:val="28"/>
          <w:szCs w:val="28"/>
        </w:rPr>
        <w:t>»</w:t>
      </w:r>
      <w:r w:rsidR="00B64337">
        <w:rPr>
          <w:rFonts w:ascii="Times New Roman" w:hAnsi="Times New Roman" w:cs="Times New Roman"/>
          <w:sz w:val="28"/>
          <w:szCs w:val="28"/>
        </w:rPr>
        <w:t xml:space="preserve"> II категории</w:t>
      </w:r>
      <w:r w:rsidR="003E17B6">
        <w:rPr>
          <w:rFonts w:ascii="Times New Roman" w:hAnsi="Times New Roman" w:cs="Times New Roman"/>
          <w:sz w:val="28"/>
          <w:szCs w:val="28"/>
        </w:rPr>
        <w:t xml:space="preserve"> </w:t>
      </w:r>
      <w:r w:rsidR="00E97D1E">
        <w:rPr>
          <w:rFonts w:ascii="Times New Roman" w:hAnsi="Times New Roman" w:cs="Times New Roman"/>
          <w:sz w:val="28"/>
          <w:szCs w:val="28"/>
        </w:rPr>
        <w:t xml:space="preserve"> </w:t>
      </w:r>
      <w:r w:rsidR="003E17B6">
        <w:rPr>
          <w:rFonts w:ascii="Times New Roman" w:hAnsi="Times New Roman" w:cs="Times New Roman"/>
          <w:sz w:val="28"/>
          <w:szCs w:val="28"/>
        </w:rPr>
        <w:t>2</w:t>
      </w:r>
      <w:r w:rsidR="009C61BE">
        <w:rPr>
          <w:rFonts w:ascii="Times New Roman" w:hAnsi="Times New Roman" w:cs="Times New Roman"/>
          <w:sz w:val="28"/>
          <w:szCs w:val="28"/>
        </w:rPr>
        <w:t>1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– 2</w:t>
      </w:r>
      <w:r w:rsidR="00EA5D22">
        <w:rPr>
          <w:rFonts w:ascii="Times New Roman" w:hAnsi="Times New Roman" w:cs="Times New Roman"/>
          <w:sz w:val="28"/>
          <w:szCs w:val="28"/>
        </w:rPr>
        <w:t>6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  <w:r w:rsidR="003E17B6">
        <w:rPr>
          <w:rFonts w:ascii="Times New Roman" w:hAnsi="Times New Roman" w:cs="Times New Roman"/>
          <w:sz w:val="28"/>
          <w:szCs w:val="28"/>
        </w:rPr>
        <w:t>АВГУСТА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201</w:t>
      </w:r>
      <w:r w:rsidR="00EA5D22">
        <w:rPr>
          <w:rFonts w:ascii="Times New Roman" w:hAnsi="Times New Roman" w:cs="Times New Roman"/>
          <w:sz w:val="28"/>
          <w:szCs w:val="28"/>
        </w:rPr>
        <w:t>8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г.</w:t>
      </w:r>
      <w:r w:rsidR="003E17B6" w:rsidRPr="003E17B6">
        <w:rPr>
          <w:rFonts w:ascii="Times New Roman" w:hAnsi="Times New Roman" w:cs="Times New Roman"/>
          <w:sz w:val="32"/>
          <w:szCs w:val="32"/>
        </w:rPr>
        <w:t xml:space="preserve"> </w:t>
      </w:r>
      <w:r w:rsidR="003E17B6">
        <w:rPr>
          <w:rFonts w:ascii="Times New Roman" w:hAnsi="Times New Roman" w:cs="Times New Roman"/>
          <w:sz w:val="32"/>
          <w:szCs w:val="32"/>
        </w:rPr>
        <w:t xml:space="preserve">- </w:t>
      </w:r>
      <w:r w:rsidR="003E17B6" w:rsidRPr="003E17B6">
        <w:rPr>
          <w:rFonts w:ascii="Times New Roman" w:hAnsi="Times New Roman" w:cs="Times New Roman"/>
          <w:sz w:val="28"/>
          <w:szCs w:val="28"/>
        </w:rPr>
        <w:t>М35, М45, М55, М6</w:t>
      </w:r>
      <w:r w:rsidR="009C61BE">
        <w:rPr>
          <w:rFonts w:ascii="Times New Roman" w:hAnsi="Times New Roman" w:cs="Times New Roman"/>
          <w:sz w:val="28"/>
          <w:szCs w:val="28"/>
        </w:rPr>
        <w:t>0</w:t>
      </w:r>
      <w:r w:rsidR="003E17B6" w:rsidRPr="003E17B6">
        <w:rPr>
          <w:rFonts w:ascii="Times New Roman" w:hAnsi="Times New Roman" w:cs="Times New Roman"/>
          <w:sz w:val="28"/>
          <w:szCs w:val="28"/>
        </w:rPr>
        <w:t>, Ж35, Ж50, ММ35-44, ММ45+, ЖЖ35+, МЖ35+</w:t>
      </w:r>
      <w:r w:rsidR="002468D0">
        <w:rPr>
          <w:rFonts w:ascii="Times New Roman" w:hAnsi="Times New Roman" w:cs="Times New Roman"/>
          <w:sz w:val="28"/>
          <w:szCs w:val="28"/>
        </w:rPr>
        <w:t>.</w:t>
      </w:r>
      <w:r w:rsidR="0009080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80E0C" w:rsidRPr="007871E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970705" w:rsidRPr="0046653B" w:rsidRDefault="00970705" w:rsidP="00480E0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Цели  и  задачи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  </w:t>
      </w:r>
    </w:p>
    <w:p w:rsidR="00480E0C" w:rsidRPr="00A812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Соревнования проводятся с целью: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- популяризации тенниса;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- повышения мастерства теннисистов;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- выявления сильнейших игроков;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- пропаганды здорового образа жизни;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- привлечения жителей Воронежской области к регулярным занятиям теннисом.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Организаторы проведения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 1. </w:t>
      </w:r>
      <w:r w:rsidR="009C61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Крюкова О.А</w:t>
      </w:r>
      <w:r w:rsidR="003E17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директор турнир</w:t>
      </w:r>
      <w:r w:rsidR="003E17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="009C61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тел. 89529591053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2. Шеремет А.В. – гл. судья – тел. 89081315555</w:t>
      </w:r>
    </w:p>
    <w:p w:rsidR="00480E0C" w:rsidRPr="007871E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Место и сроки проведения</w:t>
      </w:r>
    </w:p>
    <w:p w:rsidR="00480E0C" w:rsidRPr="00A812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 Турнир проводится с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9C61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C3B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8C5A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C3B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августа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201</w:t>
      </w:r>
      <w:r w:rsidR="008C5A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года в городе Воронеже на кортах ТК «</w:t>
      </w:r>
      <w:r w:rsidR="009C61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Рица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по адресу:  город </w:t>
      </w:r>
      <w:r w:rsidR="00A812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Воронеж,</w:t>
      </w:r>
      <w:r w:rsidR="00F072BC" w:rsidRPr="00D45908">
        <w:rPr>
          <w:rFonts w:ascii="Times New Roman" w:hAnsi="Times New Roman" w:cs="Times New Roman"/>
          <w:sz w:val="24"/>
          <w:szCs w:val="24"/>
        </w:rPr>
        <w:t xml:space="preserve">  </w:t>
      </w:r>
      <w:r w:rsidR="002C2481">
        <w:rPr>
          <w:rFonts w:ascii="Times New Roman" w:hAnsi="Times New Roman" w:cs="Times New Roman"/>
          <w:sz w:val="24"/>
          <w:szCs w:val="24"/>
        </w:rPr>
        <w:t>Московский проспект 145 б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Участники турнира</w:t>
      </w:r>
    </w:p>
    <w:p w:rsidR="00A33FB5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Соревнования проводятся в следующих возрастных группах: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мужчины  – 35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мужчины  – 45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мужчины  – 55 лет и старше (ОТ-16);</w:t>
      </w:r>
    </w:p>
    <w:p w:rsidR="0095314B" w:rsidRDefault="00A33FB5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мужчины  – 6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лет и старше (ОТ-16);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женщины – 35 лет и старше (ОТ-</w:t>
      </w:r>
      <w:r w:rsidR="0095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16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);</w:t>
      </w:r>
    </w:p>
    <w:p w:rsidR="00480E0C" w:rsidRPr="00D45908" w:rsidRDefault="0095314B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женщины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лет и старше (ОТ-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мужской парный разряд – старше 35 лет (ОТ-16);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мужской парный разряд – старше 45 лет (ОТ-16);</w:t>
      </w:r>
    </w:p>
    <w:p w:rsidR="00480E0C" w:rsidRPr="00A812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женский парный разряд – старше 35 лет (ОТ-16);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парный смешанный разряд – старше 35 лет (ОТ-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Если количество игроков, в какой- либо возрастной категории окажется больше на момент окончания принятия заявок –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349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то в день жеребьёвки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871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1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.00 проводится отборочный этап.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К участию в турнире допускаются игроки России и стран СНГ, которым в  201</w:t>
      </w:r>
      <w:r w:rsidR="008C5A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году исполнилось или должно исполниться 35 лет (независимо от даты рождения).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Минимальное количество участников в каждой возрастной группе – 6. В случае недобора в какой-либо возрастной группе, она объединяется с соседней, более молодой по возрасту.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Программа турнира</w:t>
      </w:r>
    </w:p>
    <w:p w:rsidR="00CA74D7" w:rsidRDefault="00480E0C" w:rsidP="00CA74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Заявки на участие принимаются мандатной комиссией на кортах ТК «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Рица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лично  до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349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201</w:t>
      </w:r>
      <w:r w:rsidR="008C5A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г.</w:t>
      </w:r>
      <w:r w:rsidR="00F940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на сайте </w:t>
      </w:r>
      <w:proofErr w:type="spellStart"/>
      <w:r w:rsidR="00F94060" w:rsidRPr="00F94060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shd w:val="clear" w:color="auto" w:fill="FFFFFF"/>
          <w:lang w:eastAsia="ru-RU"/>
        </w:rPr>
        <w:t>vtennis</w:t>
      </w:r>
      <w:proofErr w:type="spellEnd"/>
      <w:r w:rsidR="00F94060" w:rsidRPr="00F94060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shd w:val="clear" w:color="auto" w:fill="FFFFFF"/>
          <w:lang w:eastAsia="ru-RU"/>
        </w:rPr>
        <w:t>.</w:t>
      </w:r>
      <w:proofErr w:type="spellStart"/>
      <w:r w:rsidR="00F94060" w:rsidRPr="00F94060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shd w:val="clear" w:color="auto" w:fill="FFFFFF"/>
          <w:lang w:val="en-US" w:eastAsia="ru-RU"/>
        </w:rPr>
        <w:t>ru</w:t>
      </w:r>
      <w:proofErr w:type="spellEnd"/>
      <w:r w:rsidR="00F94060" w:rsidRPr="00F940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94060" w:rsidRPr="00F940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личном кабинете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или по </w:t>
      </w:r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  <w:lang w:eastAsia="ru-RU"/>
        </w:rPr>
        <w:t>e-</w:t>
      </w:r>
      <w:proofErr w:type="spellStart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  <w:lang w:eastAsia="ru-RU"/>
        </w:rPr>
        <w:t>mail</w:t>
      </w:r>
      <w:proofErr w:type="spellEnd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  <w:lang w:eastAsia="ru-RU"/>
        </w:rPr>
        <w:t>: tennis-asics@mail.ru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 17.00 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  Жеребьевка состоится 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201</w:t>
      </w:r>
      <w:r w:rsidR="008C5A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г. на кортах ТК «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Рица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в 1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.00.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A74D7" w:rsidRDefault="00480E0C" w:rsidP="00CA74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 Матчевые встречи начинаются c 9.00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201</w:t>
      </w:r>
      <w:r w:rsidR="008C5A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г.  Церемония открытия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2C24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 в 11.00. Церемония награждения победителей и призеров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8C5A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16.00.</w:t>
      </w:r>
    </w:p>
    <w:p w:rsidR="00480E0C" w:rsidRPr="00A8120C" w:rsidRDefault="00480E0C" w:rsidP="00CA74D7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Определение победителей</w:t>
      </w:r>
    </w:p>
    <w:p w:rsidR="00F94060" w:rsidRDefault="00480E0C" w:rsidP="00A40D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с дополнительным турниром для проигравших в первом круге основного турнира и с розыгрышем третьего  места для проигравших в полуфиналах. Встречи проводятся из полных трех сетов. В парном разряде вместо 3-го сета играется «удлинённый» тай-брейк до 10 очков.</w:t>
      </w:r>
    </w:p>
    <w:p w:rsidR="00A40D37" w:rsidRDefault="00480E0C" w:rsidP="00A40D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Все матчи дополнительного турнира во всех возрастных категориях проводятся из одного удлинённого сета, пока один из игроков не выиграет 8 геймов. При счёте 8:8 – «тай-брейк» до 7 очков.</w:t>
      </w:r>
    </w:p>
    <w:p w:rsidR="00480E0C" w:rsidRPr="00A8120C" w:rsidRDefault="00480E0C" w:rsidP="00A40D37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Техническое и материальное обеспечение.</w:t>
      </w:r>
    </w:p>
    <w:p w:rsidR="0046653B" w:rsidRPr="00A8120C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 Турнир проводится на </w:t>
      </w:r>
      <w:r w:rsidR="00B76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-х открытых кортах, тип покрытия – </w:t>
      </w:r>
      <w:r w:rsidR="00B76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искусственная трава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 На каждую встречу основного турнира предоставляются 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новых мяча марки </w:t>
      </w:r>
      <w:proofErr w:type="spellStart"/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Babolat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Все участники обеспечиваются негазированной питьевой водой.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Судейство игр.</w:t>
      </w:r>
    </w:p>
    <w:p w:rsidR="0046653B" w:rsidRPr="00A8120C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480E0C" w:rsidRPr="00CC6FCB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Судейство игр проводится самими участниками, начиная с полуфинала  судьями на вышке.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C6FC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ru-RU"/>
        </w:rPr>
        <w:t>                                             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Награждение</w:t>
      </w:r>
    </w:p>
    <w:p w:rsidR="00480E0C" w:rsidRPr="00CC6FCB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 Победители и призеры соревнования награждаются дипломами, медалями и </w:t>
      </w:r>
      <w:r w:rsidR="00CC056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кубками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Обеспечение безопасности участников и зрителей</w:t>
      </w:r>
    </w:p>
    <w:p w:rsidR="00970705" w:rsidRPr="00A8120C" w:rsidRDefault="00970705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F94060" w:rsidRDefault="00480E0C" w:rsidP="00F94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10.1.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F94060" w:rsidRDefault="00480E0C" w:rsidP="00F94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10.2.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F94060" w:rsidRDefault="00480E0C" w:rsidP="00F94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10.3.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 время и в месте проведения соревнований должен находиться врач соревнования из врачебно-физкультурного диспансера.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 Страхование участников</w:t>
      </w:r>
    </w:p>
    <w:p w:rsidR="00970705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Участие в соревнованиях осуществляется только при наличии договора (оригинала) о страховании жизни и здоровья от несчастных случаев, который представляется в комиссию по допуску участников.</w:t>
      </w:r>
    </w:p>
    <w:p w:rsidR="00480E0C" w:rsidRPr="00A8120C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 Условия финансирования </w:t>
      </w:r>
    </w:p>
    <w:p w:rsidR="00480E0C" w:rsidRPr="00A812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 Стартовый взнос – </w:t>
      </w:r>
      <w:r w:rsidR="00CE6E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18</w:t>
      </w:r>
      <w:r w:rsidR="005508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0 рублей для участников одиночного разряда и </w:t>
      </w:r>
      <w:r w:rsidR="009707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 рублей  для участника парного разряда оплачивается до жеребьёвки.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Участники</w:t>
      </w:r>
      <w:r w:rsidR="005508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мужчины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старше 65 лет</w:t>
      </w:r>
      <w:r w:rsidR="005508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женщины старше 60 лет</w:t>
      </w:r>
      <w:r w:rsidR="00B1691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одиночном разряде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оплачивают </w:t>
      </w:r>
      <w:r w:rsidR="00CE6E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9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00 руб.</w:t>
      </w:r>
      <w:r w:rsidR="00AE3E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375 руб. в парном разряде.</w:t>
      </w:r>
      <w:bookmarkStart w:id="0" w:name="_GoBack"/>
      <w:bookmarkEnd w:id="0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Расходы по оплате работы судей, медицинского персонала,  а также приобретению дипломов, медалей и призов  производится за счет средств  ТК «</w:t>
      </w:r>
      <w:r w:rsidR="00CE6E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Рица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». 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Расходы, связанные с проездом, проживанием и питанием несут командирующие организации.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13.Гостиницы.</w:t>
      </w:r>
    </w:p>
    <w:p w:rsidR="00063BED" w:rsidRPr="00D45908" w:rsidRDefault="000E37C0" w:rsidP="00480E0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1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Гостиница «Спутник». Московский проспект, дом 145.Телефон (4732)66-26-15, 66-14-94. Стоимость от 3</w:t>
      </w:r>
      <w:r w:rsidR="00BE31A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00 рублей (с завтраком).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2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Гостиница при Ледовом Дворце «Юбилейный» ул.Карла Маркса д.116  тел. 8 (4732) 56-62-42. Стоимость от 1200 </w:t>
      </w:r>
      <w:proofErr w:type="spell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руб</w:t>
      </w:r>
      <w:proofErr w:type="spell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человека.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3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Аренда квартир - сайт газеты «</w:t>
      </w:r>
      <w:proofErr w:type="spell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Камелот</w:t>
      </w:r>
      <w:proofErr w:type="spell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- </w:t>
      </w:r>
      <w:r w:rsidR="00480E0C"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  <w:lang w:eastAsia="ru-RU"/>
        </w:rPr>
        <w:t>www.cmlt.ru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(от 1</w:t>
      </w:r>
      <w:r w:rsidR="00BE31A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00 </w:t>
      </w:r>
      <w:proofErr w:type="spell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руб</w:t>
      </w:r>
      <w:proofErr w:type="spell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однокомнатная квартира)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sectPr w:rsidR="00063BED" w:rsidRPr="00D45908" w:rsidSect="00A8120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D50B3"/>
    <w:multiLevelType w:val="hybridMultilevel"/>
    <w:tmpl w:val="AC2C9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0C"/>
    <w:rsid w:val="00046BB5"/>
    <w:rsid w:val="00063BED"/>
    <w:rsid w:val="00090800"/>
    <w:rsid w:val="000C741F"/>
    <w:rsid w:val="000E37C0"/>
    <w:rsid w:val="002349EB"/>
    <w:rsid w:val="002468D0"/>
    <w:rsid w:val="002A0953"/>
    <w:rsid w:val="002C1817"/>
    <w:rsid w:val="002C2481"/>
    <w:rsid w:val="002D150E"/>
    <w:rsid w:val="003555A7"/>
    <w:rsid w:val="003A6A63"/>
    <w:rsid w:val="003D27E0"/>
    <w:rsid w:val="003E17B6"/>
    <w:rsid w:val="00446E38"/>
    <w:rsid w:val="0046653B"/>
    <w:rsid w:val="00480E0C"/>
    <w:rsid w:val="00513576"/>
    <w:rsid w:val="00527E32"/>
    <w:rsid w:val="005508CD"/>
    <w:rsid w:val="00556BD8"/>
    <w:rsid w:val="005B1671"/>
    <w:rsid w:val="00607198"/>
    <w:rsid w:val="00642041"/>
    <w:rsid w:val="006B1221"/>
    <w:rsid w:val="006B4FCB"/>
    <w:rsid w:val="006C3BC9"/>
    <w:rsid w:val="00702A65"/>
    <w:rsid w:val="007871EB"/>
    <w:rsid w:val="0079329A"/>
    <w:rsid w:val="007D5355"/>
    <w:rsid w:val="00810AB6"/>
    <w:rsid w:val="0083450D"/>
    <w:rsid w:val="008C5AF1"/>
    <w:rsid w:val="0095314B"/>
    <w:rsid w:val="00970705"/>
    <w:rsid w:val="009973D9"/>
    <w:rsid w:val="009C61BE"/>
    <w:rsid w:val="009E2398"/>
    <w:rsid w:val="00A003FD"/>
    <w:rsid w:val="00A33FB5"/>
    <w:rsid w:val="00A40D37"/>
    <w:rsid w:val="00A8120C"/>
    <w:rsid w:val="00AC1E6F"/>
    <w:rsid w:val="00AE3ECC"/>
    <w:rsid w:val="00B16916"/>
    <w:rsid w:val="00B60CB6"/>
    <w:rsid w:val="00B6392D"/>
    <w:rsid w:val="00B64337"/>
    <w:rsid w:val="00B768DA"/>
    <w:rsid w:val="00BB6ECA"/>
    <w:rsid w:val="00BE31A1"/>
    <w:rsid w:val="00C338B6"/>
    <w:rsid w:val="00CA74D7"/>
    <w:rsid w:val="00CC056C"/>
    <w:rsid w:val="00CC6FCB"/>
    <w:rsid w:val="00CE6E63"/>
    <w:rsid w:val="00D032E0"/>
    <w:rsid w:val="00D14D1F"/>
    <w:rsid w:val="00D45908"/>
    <w:rsid w:val="00D80DFC"/>
    <w:rsid w:val="00E97D1E"/>
    <w:rsid w:val="00EA5D22"/>
    <w:rsid w:val="00EB7D3F"/>
    <w:rsid w:val="00F072BC"/>
    <w:rsid w:val="00F73D79"/>
    <w:rsid w:val="00F9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paragraph" w:styleId="a3">
    <w:name w:val="List Paragraph"/>
    <w:basedOn w:val="a"/>
    <w:uiPriority w:val="34"/>
    <w:qFormat/>
    <w:rsid w:val="000908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paragraph" w:styleId="a3">
    <w:name w:val="List Paragraph"/>
    <w:basedOn w:val="a"/>
    <w:uiPriority w:val="34"/>
    <w:qFormat/>
    <w:rsid w:val="00090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E0715-FD7A-EA46-857B-C1B75ACA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921</Words>
  <Characters>5256</Characters>
  <Application>Microsoft Macintosh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Петина Елена</cp:lastModifiedBy>
  <cp:revision>2</cp:revision>
  <dcterms:created xsi:type="dcterms:W3CDTF">2018-08-01T18:26:00Z</dcterms:created>
  <dcterms:modified xsi:type="dcterms:W3CDTF">2018-08-01T18:26:00Z</dcterms:modified>
</cp:coreProperties>
</file>