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0F" w:rsidRPr="00742241" w:rsidRDefault="0005230F" w:rsidP="008A6BBC">
      <w:pPr>
        <w:spacing w:after="0" w:line="240" w:lineRule="auto"/>
        <w:jc w:val="right"/>
        <w:rPr>
          <w:rFonts w:cs="Times New Roman"/>
        </w:rPr>
      </w:pPr>
    </w:p>
    <w:p w:rsidR="00247EA5" w:rsidRPr="007B6ACB" w:rsidRDefault="00247EA5" w:rsidP="007B6ACB">
      <w:pPr>
        <w:spacing w:after="0" w:line="240" w:lineRule="auto"/>
        <w:jc w:val="right"/>
        <w:rPr>
          <w:rFonts w:ascii="Arial" w:hAnsi="Arial" w:cs="Arial"/>
          <w:bCs/>
          <w:sz w:val="20"/>
          <w:szCs w:val="28"/>
        </w:rPr>
      </w:pPr>
      <w:r w:rsidRPr="007B6ACB">
        <w:rPr>
          <w:rFonts w:ascii="Arial" w:hAnsi="Arial" w:cs="Arial"/>
          <w:bCs/>
          <w:sz w:val="20"/>
          <w:szCs w:val="28"/>
        </w:rPr>
        <w:t>Утверждаю:</w:t>
      </w:r>
    </w:p>
    <w:p w:rsidR="00247EA5" w:rsidRPr="007B6ACB" w:rsidRDefault="00247EA5" w:rsidP="007B6ACB">
      <w:pPr>
        <w:spacing w:after="0" w:line="240" w:lineRule="auto"/>
        <w:jc w:val="right"/>
        <w:rPr>
          <w:rFonts w:ascii="Arial" w:hAnsi="Arial" w:cs="Arial"/>
          <w:bCs/>
          <w:sz w:val="20"/>
          <w:szCs w:val="28"/>
        </w:rPr>
      </w:pPr>
      <w:r w:rsidRPr="007B6ACB">
        <w:rPr>
          <w:rFonts w:ascii="Arial" w:hAnsi="Arial" w:cs="Arial"/>
          <w:bCs/>
          <w:sz w:val="20"/>
          <w:szCs w:val="28"/>
        </w:rPr>
        <w:t>Председатель Центрального Совета МООО «ССР-Теннис»</w:t>
      </w:r>
    </w:p>
    <w:p w:rsidR="00247EA5" w:rsidRPr="007B6ACB" w:rsidRDefault="00247EA5" w:rsidP="007B6ACB">
      <w:pPr>
        <w:spacing w:after="0" w:line="240" w:lineRule="auto"/>
        <w:jc w:val="right"/>
        <w:rPr>
          <w:rFonts w:ascii="Arial" w:hAnsi="Arial" w:cs="Arial"/>
          <w:bCs/>
          <w:sz w:val="20"/>
          <w:szCs w:val="28"/>
        </w:rPr>
      </w:pPr>
      <w:r w:rsidRPr="007B6ACB">
        <w:rPr>
          <w:rFonts w:ascii="Arial" w:hAnsi="Arial" w:cs="Arial"/>
          <w:bCs/>
          <w:sz w:val="20"/>
          <w:szCs w:val="28"/>
        </w:rPr>
        <w:t>Л.В. Романова</w:t>
      </w:r>
      <w:r w:rsidR="007B6ACB" w:rsidRPr="007B6ACB">
        <w:rPr>
          <w:rFonts w:ascii="Arial" w:hAnsi="Arial" w:cs="Arial"/>
          <w:bCs/>
          <w:sz w:val="20"/>
          <w:szCs w:val="28"/>
        </w:rPr>
        <w:t xml:space="preserve"> _______________ 02.07.2018</w:t>
      </w:r>
    </w:p>
    <w:p w:rsidR="00247EA5" w:rsidRDefault="00247EA5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B6ACB" w:rsidRDefault="007B6ACB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7B6ACB" w:rsidRDefault="007B6ACB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5230F" w:rsidRPr="002D7A46" w:rsidRDefault="0005230F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ПОЛОЖЕНИЕ</w:t>
      </w:r>
    </w:p>
    <w:p w:rsidR="0005230F" w:rsidRPr="002D7A46" w:rsidRDefault="0005230F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об открытом турнире по теннису “Кубок “ССР-Теннис”</w:t>
      </w:r>
    </w:p>
    <w:p w:rsidR="0005230F" w:rsidRPr="002D7A46" w:rsidRDefault="0005230F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Российского ветеранског</w:t>
      </w:r>
      <w:r w:rsidR="00247EA5">
        <w:rPr>
          <w:rFonts w:ascii="Arial" w:hAnsi="Arial" w:cs="Arial"/>
          <w:b/>
          <w:bCs/>
          <w:sz w:val="28"/>
          <w:szCs w:val="28"/>
        </w:rPr>
        <w:t>о теннисного тура (</w:t>
      </w:r>
      <w:proofErr w:type="spellStart"/>
      <w:r w:rsidR="00247EA5">
        <w:rPr>
          <w:rFonts w:ascii="Arial" w:hAnsi="Arial" w:cs="Arial"/>
          <w:b/>
          <w:bCs/>
          <w:sz w:val="28"/>
          <w:szCs w:val="28"/>
        </w:rPr>
        <w:t>Вет</w:t>
      </w:r>
      <w:proofErr w:type="spellEnd"/>
      <w:r w:rsidR="00247EA5">
        <w:rPr>
          <w:rFonts w:ascii="Arial" w:hAnsi="Arial" w:cs="Arial"/>
          <w:b/>
          <w:bCs/>
          <w:sz w:val="28"/>
          <w:szCs w:val="28"/>
        </w:rPr>
        <w:t>-Тура) – 1</w:t>
      </w:r>
      <w:r w:rsidRPr="002D7A46">
        <w:rPr>
          <w:rFonts w:ascii="Arial" w:hAnsi="Arial" w:cs="Arial"/>
          <w:b/>
          <w:bCs/>
          <w:sz w:val="28"/>
          <w:szCs w:val="28"/>
        </w:rPr>
        <w:t>-я категория</w:t>
      </w:r>
    </w:p>
    <w:p w:rsidR="0005230F" w:rsidRPr="002D7A46" w:rsidRDefault="0005230F" w:rsidP="00347943">
      <w:pPr>
        <w:spacing w:after="0" w:line="240" w:lineRule="auto"/>
        <w:rPr>
          <w:b/>
          <w:bCs/>
          <w:sz w:val="24"/>
          <w:szCs w:val="24"/>
        </w:rPr>
      </w:pPr>
      <w:r w:rsidRPr="00742241">
        <w:rPr>
          <w:rFonts w:cs="Times New Roman"/>
        </w:rPr>
        <w:br/>
      </w:r>
      <w:r w:rsidRPr="000D01A4">
        <w:rPr>
          <w:b/>
          <w:bCs/>
          <w:sz w:val="24"/>
          <w:szCs w:val="24"/>
        </w:rPr>
        <w:t>1.</w:t>
      </w:r>
      <w:r w:rsidRPr="002D7A46">
        <w:rPr>
          <w:rFonts w:cs="Times New Roman"/>
          <w:b/>
          <w:bCs/>
          <w:sz w:val="24"/>
          <w:szCs w:val="24"/>
          <w:lang w:val="en-US"/>
        </w:rPr>
        <w:t>   </w:t>
      </w:r>
      <w:r w:rsidRPr="000D01A4">
        <w:rPr>
          <w:b/>
          <w:bCs/>
          <w:sz w:val="24"/>
          <w:szCs w:val="24"/>
        </w:rPr>
        <w:t xml:space="preserve"> </w:t>
      </w:r>
      <w:r w:rsidRPr="002D7A46">
        <w:rPr>
          <w:b/>
          <w:bCs/>
          <w:sz w:val="24"/>
          <w:szCs w:val="24"/>
        </w:rPr>
        <w:t>Общие положения.</w:t>
      </w:r>
    </w:p>
    <w:p w:rsidR="0005230F" w:rsidRPr="002D7A46" w:rsidRDefault="0005230F" w:rsidP="00347943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Открытый турнир </w:t>
      </w:r>
      <w:r w:rsidRPr="002D7A46">
        <w:rPr>
          <w:b/>
          <w:bCs/>
          <w:sz w:val="24"/>
          <w:szCs w:val="24"/>
        </w:rPr>
        <w:t xml:space="preserve">“Кубок “ССР-Теннис” </w:t>
      </w:r>
      <w:r w:rsidRPr="002D7A46">
        <w:rPr>
          <w:sz w:val="24"/>
          <w:szCs w:val="24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тенниса.</w:t>
      </w:r>
    </w:p>
    <w:p w:rsidR="0005230F" w:rsidRPr="002D7A46" w:rsidRDefault="0005230F" w:rsidP="00347943">
      <w:pPr>
        <w:spacing w:after="0" w:line="240" w:lineRule="auto"/>
        <w:rPr>
          <w:sz w:val="24"/>
          <w:szCs w:val="24"/>
        </w:rPr>
      </w:pPr>
    </w:p>
    <w:p w:rsidR="0005230F" w:rsidRPr="002D7A46" w:rsidRDefault="0005230F" w:rsidP="00347943">
      <w:pPr>
        <w:spacing w:after="0" w:line="240" w:lineRule="auto"/>
        <w:ind w:left="510" w:hanging="510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>2.</w:t>
      </w:r>
      <w:r w:rsidRPr="002D7A46">
        <w:rPr>
          <w:rFonts w:cs="Times New Roman"/>
          <w:b/>
          <w:bCs/>
          <w:sz w:val="24"/>
          <w:szCs w:val="24"/>
          <w:lang w:val="en-US"/>
        </w:rPr>
        <w:t>   </w:t>
      </w:r>
      <w:r w:rsidRPr="002D7A46">
        <w:rPr>
          <w:b/>
          <w:bCs/>
          <w:sz w:val="24"/>
          <w:szCs w:val="24"/>
        </w:rPr>
        <w:t xml:space="preserve"> Место и сроки проведения.</w:t>
      </w:r>
    </w:p>
    <w:p w:rsidR="0005230F" w:rsidRDefault="0005230F" w:rsidP="003B1202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 xml:space="preserve">Турнир проводится на теннисных кортах МООО «ССР-Теннис» по адресу: г.о. Балашиха, </w:t>
      </w:r>
      <w:proofErr w:type="spellStart"/>
      <w:r w:rsidRPr="002D7A46">
        <w:rPr>
          <w:sz w:val="24"/>
          <w:szCs w:val="24"/>
        </w:rPr>
        <w:t>мкрн</w:t>
      </w:r>
      <w:proofErr w:type="spellEnd"/>
      <w:r w:rsidRPr="002D7A46">
        <w:rPr>
          <w:sz w:val="24"/>
          <w:szCs w:val="24"/>
        </w:rPr>
        <w:t>. Салтыковка, Разинское шоссе, 32А.</w:t>
      </w:r>
    </w:p>
    <w:p w:rsidR="0005230F" w:rsidRPr="002D7A46" w:rsidRDefault="0005230F" w:rsidP="003B1202">
      <w:pPr>
        <w:spacing w:after="0" w:line="240" w:lineRule="auto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ТЦ имеет 6 открытых грунтовых кортов с искусственным освещением и 4 закрытых корта с покрытием </w:t>
      </w:r>
      <w:proofErr w:type="spellStart"/>
      <w:r>
        <w:rPr>
          <w:sz w:val="24"/>
          <w:szCs w:val="24"/>
        </w:rPr>
        <w:t>хард</w:t>
      </w:r>
      <w:proofErr w:type="spellEnd"/>
      <w:r>
        <w:rPr>
          <w:sz w:val="24"/>
          <w:szCs w:val="24"/>
        </w:rPr>
        <w:t>, раздевалки, душевые, кафе.</w:t>
      </w:r>
    </w:p>
    <w:p w:rsidR="0005230F" w:rsidRPr="002D7A46" w:rsidRDefault="00247EA5" w:rsidP="003B12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Сроки проведения: с 2</w:t>
      </w:r>
      <w:r w:rsidR="00C6027F" w:rsidRPr="00C6027F">
        <w:rPr>
          <w:sz w:val="24"/>
          <w:szCs w:val="24"/>
        </w:rPr>
        <w:t xml:space="preserve">0 </w:t>
      </w:r>
      <w:r w:rsidR="00C6027F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по </w:t>
      </w:r>
      <w:r w:rsidR="00C6027F">
        <w:rPr>
          <w:sz w:val="24"/>
          <w:szCs w:val="24"/>
        </w:rPr>
        <w:t>26</w:t>
      </w:r>
      <w:r>
        <w:rPr>
          <w:sz w:val="24"/>
          <w:szCs w:val="24"/>
        </w:rPr>
        <w:t xml:space="preserve"> </w:t>
      </w:r>
      <w:r w:rsidR="00C6027F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2018</w:t>
      </w:r>
      <w:r w:rsidR="0005230F" w:rsidRPr="002D7A46">
        <w:rPr>
          <w:sz w:val="24"/>
          <w:szCs w:val="24"/>
        </w:rPr>
        <w:t xml:space="preserve"> г.</w:t>
      </w:r>
    </w:p>
    <w:p w:rsidR="0005230F" w:rsidRPr="002D7A46" w:rsidRDefault="0005230F" w:rsidP="008C12F4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05230F" w:rsidRPr="002D7A46" w:rsidRDefault="0005230F" w:rsidP="00347943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>3. Руководство турнира.</w:t>
      </w:r>
    </w:p>
    <w:p w:rsidR="0005230F" w:rsidRPr="002D7A46" w:rsidRDefault="0005230F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>Общее руководство подготовкой турнира осуществляет оргкомитет. Непосредственное проведение соревнования возлагается на директорат турнира и судейскую коллегию.</w:t>
      </w:r>
    </w:p>
    <w:p w:rsidR="0005230F" w:rsidRDefault="0005230F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 xml:space="preserve">Главный судья – </w:t>
      </w:r>
      <w:proofErr w:type="spellStart"/>
      <w:r w:rsidRPr="002D7A46">
        <w:rPr>
          <w:sz w:val="24"/>
          <w:szCs w:val="24"/>
        </w:rPr>
        <w:t>Шаманин</w:t>
      </w:r>
      <w:proofErr w:type="spellEnd"/>
      <w:r w:rsidRPr="002D7A46">
        <w:rPr>
          <w:sz w:val="24"/>
          <w:szCs w:val="24"/>
        </w:rPr>
        <w:t xml:space="preserve"> Юрий Сергеевич (8-909-922-80-65)</w:t>
      </w:r>
      <w:r>
        <w:rPr>
          <w:sz w:val="24"/>
          <w:szCs w:val="24"/>
        </w:rPr>
        <w:t xml:space="preserve">, </w:t>
      </w:r>
      <w:hyperlink r:id="rId6" w:history="1">
        <w:r w:rsidR="00247EA5" w:rsidRPr="00B15F6F">
          <w:rPr>
            <w:rStyle w:val="a3"/>
            <w:sz w:val="24"/>
            <w:szCs w:val="24"/>
          </w:rPr>
          <w:t>shama-yurij@yandex.ru</w:t>
        </w:r>
      </w:hyperlink>
    </w:p>
    <w:p w:rsidR="00247EA5" w:rsidRPr="002D7A46" w:rsidRDefault="00247EA5" w:rsidP="001A64CF">
      <w:pPr>
        <w:spacing w:after="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Зам. Главного судьи – Соловьев Виктор Николаевич </w:t>
      </w:r>
    </w:p>
    <w:p w:rsidR="0005230F" w:rsidRPr="002D7A46" w:rsidRDefault="0005230F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>Директор турнира – Романов Сергей Сергеевич (8-925-887-19-85)</w:t>
      </w:r>
    </w:p>
    <w:p w:rsidR="0005230F" w:rsidRPr="002D7A46" w:rsidRDefault="0005230F" w:rsidP="001A64CF">
      <w:pPr>
        <w:spacing w:after="0"/>
        <w:jc w:val="both"/>
        <w:rPr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>4. Заявки на участие, формирование списков участников турнира.</w:t>
      </w: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 xml:space="preserve">Заявки игроков на участие в турнирах 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 xml:space="preserve">-Тура подаются в электронном виде на сайте   </w:t>
      </w:r>
      <w:hyperlink r:id="rId7" w:history="1">
        <w:r w:rsidRPr="002D7A46">
          <w:rPr>
            <w:rStyle w:val="a3"/>
            <w:sz w:val="24"/>
            <w:szCs w:val="24"/>
          </w:rPr>
          <w:t>http://</w:t>
        </w:r>
        <w:r w:rsidRPr="002D7A46">
          <w:rPr>
            <w:rStyle w:val="a3"/>
            <w:sz w:val="24"/>
            <w:szCs w:val="24"/>
            <w:lang w:val="en-US"/>
          </w:rPr>
          <w:t>vtennis</w:t>
        </w:r>
        <w:r w:rsidRPr="002D7A46">
          <w:rPr>
            <w:rStyle w:val="a3"/>
            <w:sz w:val="24"/>
            <w:szCs w:val="24"/>
          </w:rPr>
          <w:t>.</w:t>
        </w:r>
        <w:r w:rsidRPr="002D7A46">
          <w:rPr>
            <w:rStyle w:val="a3"/>
            <w:sz w:val="24"/>
            <w:szCs w:val="24"/>
            <w:lang w:val="en-US"/>
          </w:rPr>
          <w:t>ru</w:t>
        </w:r>
      </w:hyperlink>
      <w:r w:rsidRPr="002D7A46">
        <w:rPr>
          <w:sz w:val="24"/>
          <w:szCs w:val="24"/>
        </w:rPr>
        <w:t xml:space="preserve">  в разделе “Турниры”.  Для этого сначала нужно зарегистрироваться в 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 xml:space="preserve">-Туре, получив регистрационный номер и личный </w:t>
      </w:r>
      <w:r w:rsidRPr="002D7A46">
        <w:rPr>
          <w:sz w:val="24"/>
          <w:szCs w:val="24"/>
          <w:lang w:val="en-US"/>
        </w:rPr>
        <w:t>PIN</w:t>
      </w:r>
      <w:r w:rsidRPr="002D7A46">
        <w:rPr>
          <w:sz w:val="24"/>
          <w:szCs w:val="24"/>
        </w:rPr>
        <w:t>-код. Можно подать заявку непосредственно главному судье</w:t>
      </w:r>
      <w:r>
        <w:rPr>
          <w:sz w:val="24"/>
          <w:szCs w:val="24"/>
        </w:rPr>
        <w:t xml:space="preserve"> </w:t>
      </w:r>
      <w:r w:rsidRPr="003D7B7B">
        <w:rPr>
          <w:sz w:val="24"/>
          <w:szCs w:val="24"/>
        </w:rPr>
        <w:t>(shama-yurij@yandex.ru).</w:t>
      </w:r>
    </w:p>
    <w:p w:rsidR="0005230F" w:rsidRPr="002D7A46" w:rsidRDefault="0005230F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Последний срок подачи заявки для участия в соревнованиях  – </w:t>
      </w:r>
      <w:r w:rsidR="00247EA5">
        <w:rPr>
          <w:sz w:val="24"/>
          <w:szCs w:val="24"/>
        </w:rPr>
        <w:t>22.07.2018 г. до 14</w:t>
      </w:r>
      <w:r w:rsidRPr="002D7A46">
        <w:rPr>
          <w:sz w:val="24"/>
          <w:szCs w:val="24"/>
        </w:rPr>
        <w:t>.00</w:t>
      </w:r>
    </w:p>
    <w:p w:rsidR="0005230F" w:rsidRPr="002D7A46" w:rsidRDefault="0005230F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Состав сеток ГСК публикует на сайте </w:t>
      </w:r>
      <w:hyperlink r:id="rId8" w:history="1">
        <w:r w:rsidRPr="002D7A46">
          <w:rPr>
            <w:rStyle w:val="a3"/>
            <w:sz w:val="24"/>
            <w:szCs w:val="24"/>
          </w:rPr>
          <w:t>http://</w:t>
        </w:r>
        <w:proofErr w:type="spellStart"/>
        <w:r w:rsidRPr="002D7A46">
          <w:rPr>
            <w:rStyle w:val="a3"/>
            <w:sz w:val="24"/>
            <w:szCs w:val="24"/>
            <w:lang w:val="en-US"/>
          </w:rPr>
          <w:t>vtennis</w:t>
        </w:r>
        <w:proofErr w:type="spellEnd"/>
        <w:r w:rsidRPr="002D7A46">
          <w:rPr>
            <w:rStyle w:val="a3"/>
            <w:sz w:val="24"/>
            <w:szCs w:val="24"/>
          </w:rPr>
          <w:t>.</w:t>
        </w:r>
        <w:proofErr w:type="spellStart"/>
        <w:r w:rsidRPr="002D7A4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D7A46">
        <w:rPr>
          <w:sz w:val="24"/>
          <w:szCs w:val="24"/>
        </w:rPr>
        <w:t>.</w:t>
      </w:r>
    </w:p>
    <w:p w:rsidR="0005230F" w:rsidRPr="002D7A46" w:rsidRDefault="0005230F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Игроки, не успевшие подать заявку в установленный срок и при наличии свободных вакансий в опубликованных сетках, могут согласовать своё участие в турнире, непосредственно </w:t>
      </w:r>
      <w:r>
        <w:rPr>
          <w:sz w:val="24"/>
          <w:szCs w:val="24"/>
        </w:rPr>
        <w:t xml:space="preserve">по телефону или </w:t>
      </w:r>
      <w:r w:rsidRPr="002D7A46">
        <w:rPr>
          <w:sz w:val="24"/>
          <w:szCs w:val="24"/>
        </w:rPr>
        <w:t>письменно обратившись к Главному судье турнира.</w:t>
      </w:r>
    </w:p>
    <w:p w:rsidR="0005230F" w:rsidRPr="002D7A46" w:rsidRDefault="0005230F" w:rsidP="005F76DB">
      <w:pPr>
        <w:pStyle w:val="a9"/>
        <w:rPr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5. Требования к участникам чемпионата и условия их допуска.</w:t>
      </w:r>
    </w:p>
    <w:p w:rsidR="0005230F" w:rsidRPr="002D7A46" w:rsidRDefault="0005230F" w:rsidP="005F76DB">
      <w:pPr>
        <w:spacing w:after="0" w:line="240" w:lineRule="auto"/>
        <w:ind w:firstLine="442"/>
        <w:rPr>
          <w:rFonts w:cs="Times New Roman"/>
          <w:b/>
          <w:bCs/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 xml:space="preserve">-Тура с последующей публикацией результатов жеребьевки на официальном сайте  </w:t>
      </w:r>
      <w:hyperlink r:id="rId9" w:history="1">
        <w:r w:rsidRPr="002D7A46">
          <w:rPr>
            <w:rStyle w:val="a3"/>
            <w:sz w:val="24"/>
            <w:szCs w:val="24"/>
          </w:rPr>
          <w:t>http://vtennis.ru</w:t>
        </w:r>
      </w:hyperlink>
      <w:r w:rsidRPr="002D7A46">
        <w:rPr>
          <w:sz w:val="24"/>
          <w:szCs w:val="24"/>
        </w:rPr>
        <w:t xml:space="preserve"> и </w:t>
      </w:r>
      <w:r w:rsidRPr="002D7A46">
        <w:rPr>
          <w:sz w:val="24"/>
          <w:szCs w:val="24"/>
          <w:lang w:val="en-US"/>
        </w:rPr>
        <w:t>http</w:t>
      </w:r>
      <w:r w:rsidRPr="002D7A46">
        <w:rPr>
          <w:sz w:val="24"/>
          <w:szCs w:val="24"/>
        </w:rPr>
        <w:t>://</w:t>
      </w:r>
      <w:r w:rsidRPr="002D7A46">
        <w:rPr>
          <w:sz w:val="24"/>
          <w:szCs w:val="24"/>
          <w:lang w:val="en-US"/>
        </w:rPr>
        <w:t>tennis</w:t>
      </w:r>
      <w:r>
        <w:rPr>
          <w:sz w:val="24"/>
          <w:szCs w:val="24"/>
        </w:rPr>
        <w:t>-</w:t>
      </w:r>
      <w:proofErr w:type="spellStart"/>
      <w:r>
        <w:rPr>
          <w:sz w:val="24"/>
          <w:szCs w:val="24"/>
          <w:lang w:val="en-US"/>
        </w:rPr>
        <w:t>ssr</w:t>
      </w:r>
      <w:proofErr w:type="spellEnd"/>
      <w:r w:rsidRPr="002D7A46">
        <w:rPr>
          <w:sz w:val="24"/>
          <w:szCs w:val="24"/>
        </w:rPr>
        <w:t>.</w:t>
      </w:r>
      <w:proofErr w:type="spellStart"/>
      <w:r w:rsidRPr="002D7A46">
        <w:rPr>
          <w:sz w:val="24"/>
          <w:szCs w:val="24"/>
          <w:lang w:val="en-US"/>
        </w:rPr>
        <w:t>ru</w:t>
      </w:r>
      <w:proofErr w:type="spellEnd"/>
    </w:p>
    <w:p w:rsidR="0005230F" w:rsidRPr="002D7A46" w:rsidRDefault="0005230F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>К участию в турнире до</w:t>
      </w:r>
      <w:r w:rsidR="00247EA5">
        <w:rPr>
          <w:sz w:val="24"/>
          <w:szCs w:val="24"/>
        </w:rPr>
        <w:t>пускаются игроки, которым в 2018</w:t>
      </w:r>
      <w:r w:rsidRPr="002D7A46">
        <w:rPr>
          <w:sz w:val="24"/>
          <w:szCs w:val="24"/>
        </w:rPr>
        <w:t xml:space="preserve"> году исполнилось или должно исполниться 35 лет (независимо от дня и месяца рождения),  своевременно подавшие заявку, включенные в список участников турнира, прошедшие регистрацию и внёсшие установленный стартовый  взнос в фонд турнира.</w:t>
      </w:r>
    </w:p>
    <w:p w:rsidR="0005230F" w:rsidRPr="002D7A46" w:rsidRDefault="0005230F" w:rsidP="005F76DB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6. Программа и регламент проведения турнира.</w:t>
      </w:r>
    </w:p>
    <w:p w:rsidR="0005230F" w:rsidRPr="002D7A46" w:rsidRDefault="0005230F" w:rsidP="005F76DB">
      <w:pPr>
        <w:spacing w:after="0" w:line="240" w:lineRule="auto"/>
        <w:rPr>
          <w:b/>
          <w:bCs/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Турнир проводится по Правилам игры в теннис, принятым Международной фед</w:t>
      </w:r>
      <w:r w:rsidR="00247EA5">
        <w:rPr>
          <w:sz w:val="24"/>
          <w:szCs w:val="24"/>
        </w:rPr>
        <w:t>ерацией тенниса на 1 января 2018</w:t>
      </w:r>
      <w:r w:rsidRPr="002D7A46">
        <w:rPr>
          <w:sz w:val="24"/>
          <w:szCs w:val="24"/>
        </w:rPr>
        <w:t xml:space="preserve"> г., и в соответствии с Положением о соревнованиях в системе «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>-тур».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ГСК имеет право изменить регламент проведения турнира в случае возникновения чрезвычайных обстоятельств.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 Турнир проводится в следующих возрастных группах по олимпийской си</w:t>
      </w:r>
      <w:r w:rsidR="00247EA5">
        <w:rPr>
          <w:sz w:val="24"/>
          <w:szCs w:val="24"/>
        </w:rPr>
        <w:t>стеме: </w:t>
      </w:r>
      <w:r w:rsidR="00247EA5">
        <w:rPr>
          <w:sz w:val="24"/>
          <w:szCs w:val="24"/>
        </w:rPr>
        <w:br/>
        <w:t>- одиночный разряд:  М40</w:t>
      </w:r>
      <w:r w:rsidRPr="002D7A46">
        <w:rPr>
          <w:sz w:val="24"/>
          <w:szCs w:val="24"/>
        </w:rPr>
        <w:t xml:space="preserve">+, М45+, </w:t>
      </w:r>
      <w:r>
        <w:rPr>
          <w:sz w:val="24"/>
          <w:szCs w:val="24"/>
        </w:rPr>
        <w:t xml:space="preserve">М50, </w:t>
      </w:r>
      <w:r w:rsidR="00247EA5">
        <w:rPr>
          <w:sz w:val="24"/>
          <w:szCs w:val="24"/>
        </w:rPr>
        <w:t>М55+, М60</w:t>
      </w:r>
      <w:r w:rsidRPr="002D7A46">
        <w:rPr>
          <w:sz w:val="24"/>
          <w:szCs w:val="24"/>
        </w:rPr>
        <w:t>+,</w:t>
      </w:r>
      <w:r w:rsidR="00E57D4A">
        <w:rPr>
          <w:sz w:val="24"/>
          <w:szCs w:val="24"/>
        </w:rPr>
        <w:t xml:space="preserve">М65+, </w:t>
      </w:r>
      <w:r w:rsidR="00247EA5">
        <w:rPr>
          <w:sz w:val="24"/>
          <w:szCs w:val="24"/>
        </w:rPr>
        <w:t xml:space="preserve"> М70+,</w:t>
      </w:r>
      <w:r w:rsidRPr="002D7A46">
        <w:rPr>
          <w:sz w:val="24"/>
          <w:szCs w:val="24"/>
        </w:rPr>
        <w:t xml:space="preserve"> Ж40+, Ж50+, Ж60+</w:t>
      </w:r>
    </w:p>
    <w:p w:rsidR="0005230F" w:rsidRPr="002D7A46" w:rsidRDefault="00247EA5" w:rsidP="00C61DF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парный разряд: ПМ40, ПМ50, ПМ60</w:t>
      </w:r>
      <w:r w:rsidR="0005230F" w:rsidRPr="002D7A46">
        <w:rPr>
          <w:sz w:val="24"/>
          <w:szCs w:val="24"/>
        </w:rPr>
        <w:t>,</w:t>
      </w:r>
      <w:r>
        <w:rPr>
          <w:sz w:val="24"/>
          <w:szCs w:val="24"/>
        </w:rPr>
        <w:t xml:space="preserve"> ПМ70, ПЖ40, ПЖ50</w:t>
      </w:r>
    </w:p>
    <w:p w:rsidR="0005230F" w:rsidRDefault="00247EA5" w:rsidP="00C61DFA">
      <w:pPr>
        <w:spacing w:after="0" w:line="240" w:lineRule="auto"/>
        <w:rPr>
          <w:rFonts w:cs="Times New Roman"/>
          <w:sz w:val="24"/>
          <w:szCs w:val="24"/>
        </w:rPr>
      </w:pPr>
      <w:r>
        <w:rPr>
          <w:sz w:val="24"/>
          <w:szCs w:val="24"/>
        </w:rPr>
        <w:t>- смешанный парный разряд 40, 50, 60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Максимальное количество участников в одиночном разряде в каждой возрастной группе – </w:t>
      </w:r>
      <w:r>
        <w:rPr>
          <w:sz w:val="24"/>
          <w:szCs w:val="24"/>
        </w:rPr>
        <w:t>24</w:t>
      </w:r>
      <w:r w:rsidRPr="002D7A46">
        <w:rPr>
          <w:sz w:val="24"/>
          <w:szCs w:val="24"/>
        </w:rPr>
        <w:t>, минимальное –</w:t>
      </w:r>
      <w:r w:rsidR="00E57D4A">
        <w:rPr>
          <w:sz w:val="24"/>
          <w:szCs w:val="24"/>
        </w:rPr>
        <w:t xml:space="preserve"> для возрастных категорий М36+ - М65+ -  8, для категорий</w:t>
      </w:r>
      <w:r w:rsidRPr="002D7A46">
        <w:rPr>
          <w:sz w:val="24"/>
          <w:szCs w:val="24"/>
        </w:rPr>
        <w:t xml:space="preserve"> </w:t>
      </w:r>
      <w:r w:rsidR="00E57D4A">
        <w:rPr>
          <w:sz w:val="24"/>
          <w:szCs w:val="24"/>
        </w:rPr>
        <w:t xml:space="preserve"> Ж40 – Ж60 и М70+ - 6</w:t>
      </w:r>
      <w:r w:rsidRPr="002D7A46">
        <w:rPr>
          <w:sz w:val="24"/>
          <w:szCs w:val="24"/>
        </w:rPr>
        <w:t>.</w:t>
      </w:r>
      <w:r w:rsidR="00E57D4A">
        <w:rPr>
          <w:sz w:val="24"/>
          <w:szCs w:val="24"/>
        </w:rPr>
        <w:t xml:space="preserve">  </w:t>
      </w:r>
      <w:r w:rsidRPr="002D7A46">
        <w:rPr>
          <w:sz w:val="24"/>
          <w:szCs w:val="24"/>
        </w:rPr>
        <w:t xml:space="preserve"> Максимальное количество пар в каждой возрастной группе – 8, минимальное – 4.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Судейство матчей турнира до полуфиналов проводится самими участниками. Начиная с полуфинал</w:t>
      </w:r>
      <w:proofErr w:type="gramStart"/>
      <w:r w:rsidRPr="002D7A46">
        <w:rPr>
          <w:sz w:val="24"/>
          <w:szCs w:val="24"/>
        </w:rPr>
        <w:t>а-</w:t>
      </w:r>
      <w:proofErr w:type="gramEnd"/>
      <w:r w:rsidRPr="002D7A46">
        <w:rPr>
          <w:sz w:val="24"/>
          <w:szCs w:val="24"/>
        </w:rPr>
        <w:t xml:space="preserve"> судьями на вышке.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Матчи основного турнира (</w:t>
      </w:r>
      <w:proofErr w:type="gramStart"/>
      <w:r w:rsidRPr="002D7A46">
        <w:rPr>
          <w:sz w:val="24"/>
          <w:szCs w:val="24"/>
        </w:rPr>
        <w:t>ОТ</w:t>
      </w:r>
      <w:proofErr w:type="gramEnd"/>
      <w:r w:rsidRPr="002D7A46">
        <w:rPr>
          <w:sz w:val="24"/>
          <w:szCs w:val="24"/>
        </w:rPr>
        <w:t xml:space="preserve">) проводятся </w:t>
      </w:r>
      <w:proofErr w:type="gramStart"/>
      <w:r w:rsidRPr="002D7A46">
        <w:rPr>
          <w:sz w:val="24"/>
          <w:szCs w:val="24"/>
        </w:rPr>
        <w:t>из</w:t>
      </w:r>
      <w:proofErr w:type="gramEnd"/>
      <w:r w:rsidRPr="002D7A46">
        <w:rPr>
          <w:sz w:val="24"/>
          <w:szCs w:val="24"/>
        </w:rPr>
        <w:t xml:space="preserve"> трёх обычных сетов. В парных разрядах решающий сет, если потребуется, проводится с применением </w:t>
      </w:r>
      <w:proofErr w:type="spellStart"/>
      <w:r w:rsidRPr="002D7A46">
        <w:rPr>
          <w:sz w:val="24"/>
          <w:szCs w:val="24"/>
        </w:rPr>
        <w:t>супертайбрейка</w:t>
      </w:r>
      <w:proofErr w:type="spellEnd"/>
      <w:r w:rsidRPr="002D7A46">
        <w:rPr>
          <w:sz w:val="24"/>
          <w:szCs w:val="24"/>
        </w:rPr>
        <w:t xml:space="preserve"> до 10 очков и розыгрышем решающего очка при счёте «ровно».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Оргкомитет турнира имеет право изменять расписание игр в связи с неблагоприятными погодными условиями и переноса их в крытое помещение.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BE54A1">
        <w:rPr>
          <w:b/>
          <w:sz w:val="24"/>
          <w:szCs w:val="24"/>
        </w:rPr>
        <w:t>Регистрация участников</w:t>
      </w:r>
      <w:r w:rsidRPr="002D7A46">
        <w:rPr>
          <w:sz w:val="24"/>
          <w:szCs w:val="24"/>
        </w:rPr>
        <w:t xml:space="preserve"> во всех возрастных категориях будет производиться </w:t>
      </w:r>
      <w:r w:rsidR="00247EA5">
        <w:rPr>
          <w:b/>
          <w:bCs/>
          <w:sz w:val="24"/>
          <w:szCs w:val="24"/>
        </w:rPr>
        <w:t>с 15</w:t>
      </w:r>
      <w:r w:rsidRPr="002D7A46">
        <w:rPr>
          <w:b/>
          <w:bCs/>
          <w:sz w:val="24"/>
          <w:szCs w:val="24"/>
        </w:rPr>
        <w:t xml:space="preserve">.00 до 18.00 </w:t>
      </w:r>
      <w:r w:rsidR="00C6027F">
        <w:rPr>
          <w:b/>
          <w:bCs/>
          <w:sz w:val="24"/>
          <w:szCs w:val="24"/>
        </w:rPr>
        <w:t xml:space="preserve">20 августа </w:t>
      </w:r>
      <w:r w:rsidR="00247EA5">
        <w:rPr>
          <w:b/>
          <w:bCs/>
          <w:sz w:val="24"/>
          <w:szCs w:val="24"/>
        </w:rPr>
        <w:t>2018</w:t>
      </w:r>
      <w:r w:rsidRPr="002D7A46">
        <w:rPr>
          <w:b/>
          <w:bCs/>
          <w:sz w:val="24"/>
          <w:szCs w:val="24"/>
        </w:rPr>
        <w:t xml:space="preserve"> г.</w:t>
      </w:r>
      <w:r w:rsidRPr="002D7A46">
        <w:rPr>
          <w:sz w:val="24"/>
          <w:szCs w:val="24"/>
        </w:rPr>
        <w:t xml:space="preserve"> только после оплаты вступительного взноса. </w:t>
      </w:r>
      <w:r w:rsidRPr="00BE54A1">
        <w:rPr>
          <w:b/>
          <w:sz w:val="24"/>
          <w:szCs w:val="24"/>
        </w:rPr>
        <w:t>Жеребьёвка состоится</w:t>
      </w:r>
      <w:r w:rsidRPr="002D7A46">
        <w:rPr>
          <w:sz w:val="24"/>
          <w:szCs w:val="24"/>
        </w:rPr>
        <w:t xml:space="preserve"> </w:t>
      </w:r>
      <w:r w:rsidR="00C6027F">
        <w:rPr>
          <w:b/>
          <w:bCs/>
          <w:sz w:val="24"/>
          <w:szCs w:val="24"/>
        </w:rPr>
        <w:t>20 августа</w:t>
      </w:r>
      <w:r w:rsidR="00247EA5">
        <w:rPr>
          <w:b/>
          <w:bCs/>
          <w:sz w:val="24"/>
          <w:szCs w:val="24"/>
        </w:rPr>
        <w:t xml:space="preserve"> 2018</w:t>
      </w:r>
      <w:r w:rsidRPr="002D7A46">
        <w:rPr>
          <w:b/>
          <w:bCs/>
          <w:sz w:val="24"/>
          <w:szCs w:val="24"/>
        </w:rPr>
        <w:t xml:space="preserve"> г. в 18.30.</w:t>
      </w:r>
      <w:r w:rsidRPr="002D7A46">
        <w:rPr>
          <w:sz w:val="24"/>
          <w:szCs w:val="24"/>
        </w:rPr>
        <w:t xml:space="preserve"> </w:t>
      </w:r>
      <w:r w:rsidR="00BE54A1" w:rsidRPr="00BE54A1">
        <w:rPr>
          <w:b/>
          <w:sz w:val="24"/>
          <w:szCs w:val="24"/>
        </w:rPr>
        <w:t>Начало игр – 9:00 2</w:t>
      </w:r>
      <w:r w:rsidR="00C6027F">
        <w:rPr>
          <w:b/>
          <w:sz w:val="24"/>
          <w:szCs w:val="24"/>
        </w:rPr>
        <w:t>1</w:t>
      </w:r>
      <w:r w:rsidR="00BE54A1" w:rsidRPr="00BE54A1">
        <w:rPr>
          <w:b/>
          <w:sz w:val="24"/>
          <w:szCs w:val="24"/>
        </w:rPr>
        <w:t>.0</w:t>
      </w:r>
      <w:r w:rsidR="00C6027F">
        <w:rPr>
          <w:b/>
          <w:sz w:val="24"/>
          <w:szCs w:val="24"/>
        </w:rPr>
        <w:t>8</w:t>
      </w:r>
      <w:r w:rsidR="00BE54A1" w:rsidRPr="00BE54A1">
        <w:rPr>
          <w:b/>
          <w:sz w:val="24"/>
          <w:szCs w:val="24"/>
        </w:rPr>
        <w:t>.2018.</w:t>
      </w:r>
      <w:r w:rsidR="00BE54A1">
        <w:rPr>
          <w:sz w:val="24"/>
          <w:szCs w:val="24"/>
        </w:rPr>
        <w:t xml:space="preserve"> </w:t>
      </w:r>
      <w:r w:rsidRPr="002D7A46">
        <w:rPr>
          <w:sz w:val="24"/>
          <w:szCs w:val="24"/>
        </w:rPr>
        <w:t xml:space="preserve">Информация о результатах жеребьёвки и расписание игр будут размещены на сайте </w:t>
      </w:r>
      <w:proofErr w:type="spellStart"/>
      <w:r w:rsidRPr="002D7A46">
        <w:rPr>
          <w:sz w:val="24"/>
          <w:szCs w:val="24"/>
          <w:lang w:val="en-US"/>
        </w:rPr>
        <w:t>vtennis</w:t>
      </w:r>
      <w:proofErr w:type="spellEnd"/>
      <w:r w:rsidRPr="002D7A46">
        <w:rPr>
          <w:sz w:val="24"/>
          <w:szCs w:val="24"/>
        </w:rPr>
        <w:t>.</w:t>
      </w:r>
      <w:proofErr w:type="spellStart"/>
      <w:r w:rsidRPr="002D7A46">
        <w:rPr>
          <w:sz w:val="24"/>
          <w:szCs w:val="24"/>
          <w:lang w:val="en-US"/>
        </w:rPr>
        <w:t>ru</w:t>
      </w:r>
      <w:proofErr w:type="spellEnd"/>
      <w:r w:rsidRPr="002D7A46">
        <w:rPr>
          <w:sz w:val="24"/>
          <w:szCs w:val="24"/>
        </w:rPr>
        <w:t xml:space="preserve"> Расстановка игроков производится по действующей на момент проведения соревнования Классификации «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>-Тур». Турнир во всех возрастных категориях в одиночном разряде проводится по олимпийской системе, в парных разрядах – по олимпийской системе (с определением 1 и 2 места).</w:t>
      </w:r>
    </w:p>
    <w:p w:rsidR="0005230F" w:rsidRPr="002D7A46" w:rsidRDefault="0005230F" w:rsidP="005F76DB">
      <w:pPr>
        <w:spacing w:after="0" w:line="240" w:lineRule="auto"/>
        <w:ind w:firstLine="545"/>
        <w:rPr>
          <w:b/>
          <w:bCs/>
          <w:sz w:val="24"/>
          <w:szCs w:val="24"/>
        </w:rPr>
      </w:pPr>
      <w:r w:rsidRPr="002D7A46">
        <w:rPr>
          <w:rFonts w:cs="Times New Roman"/>
          <w:sz w:val="24"/>
          <w:szCs w:val="24"/>
        </w:rPr>
        <w:br/>
      </w:r>
      <w:r w:rsidRPr="002D7A46">
        <w:rPr>
          <w:b/>
          <w:bCs/>
          <w:sz w:val="24"/>
          <w:szCs w:val="24"/>
        </w:rPr>
        <w:t>7. Техническое и материальное обеспечение.</w:t>
      </w:r>
      <w:bookmarkStart w:id="0" w:name="_GoBack"/>
      <w:bookmarkEnd w:id="0"/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 Турнир проводится на грунтовых кортах ТЦ  “ССР-Теннис”. В случае плохих метеоусловий, игры переносятся под купол с покрытием </w:t>
      </w:r>
      <w:proofErr w:type="spellStart"/>
      <w:r w:rsidRPr="002D7A46">
        <w:rPr>
          <w:sz w:val="24"/>
          <w:szCs w:val="24"/>
        </w:rPr>
        <w:t>хард</w:t>
      </w:r>
      <w:proofErr w:type="spellEnd"/>
      <w:r w:rsidRPr="002D7A46">
        <w:rPr>
          <w:sz w:val="24"/>
          <w:szCs w:val="24"/>
        </w:rPr>
        <w:t>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Каждый матч играется 3-мя новыми мячами,  марка мячей будет объявлена дополнительно. На матчи парных разрядов (до полуфиналов) предоставляются мячи, использованные на турнире.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Полуфинальные и финальные матчи обслуживаются судьями на вышке.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Ответственность за своё здоровье и физическое состояние принимают на себя сами участники.</w:t>
      </w:r>
    </w:p>
    <w:p w:rsidR="0005230F" w:rsidRPr="002D7A46" w:rsidRDefault="0005230F" w:rsidP="00B13797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Игроки во время матча обеспечиваются питьевой водой. </w:t>
      </w:r>
    </w:p>
    <w:p w:rsidR="0005230F" w:rsidRPr="002D7A46" w:rsidRDefault="0005230F" w:rsidP="00B13797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 xml:space="preserve">8. Условия финансирования 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Расходы по участию спортсменов в турнире (проезд до места турнира и обратно, суточные в пути, питание и размещение) несут командирующие их организации или сами участники.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Вступительный взнос игроков за участие в индивидуальном </w:t>
      </w:r>
      <w:r w:rsidR="00247EA5">
        <w:rPr>
          <w:sz w:val="24"/>
          <w:szCs w:val="24"/>
        </w:rPr>
        <w:t xml:space="preserve">турнире равен 2000 руб., для </w:t>
      </w:r>
      <w:r w:rsidR="00E57D4A" w:rsidRPr="002D7A46">
        <w:rPr>
          <w:sz w:val="24"/>
          <w:szCs w:val="24"/>
        </w:rPr>
        <w:t xml:space="preserve">парного </w:t>
      </w:r>
      <w:r w:rsidR="00E57D4A">
        <w:rPr>
          <w:sz w:val="24"/>
          <w:szCs w:val="24"/>
        </w:rPr>
        <w:t>и смешанного разрядов -</w:t>
      </w:r>
      <w:r w:rsidR="00E57D4A" w:rsidRPr="002D7A46">
        <w:rPr>
          <w:sz w:val="24"/>
          <w:szCs w:val="24"/>
        </w:rPr>
        <w:t xml:space="preserve"> 1000 руб. с пары</w:t>
      </w:r>
      <w:r w:rsidR="00E57D4A">
        <w:rPr>
          <w:sz w:val="24"/>
          <w:szCs w:val="24"/>
        </w:rPr>
        <w:t>.</w:t>
      </w:r>
      <w:r w:rsidR="00E57D4A" w:rsidRPr="002D7A46">
        <w:rPr>
          <w:sz w:val="24"/>
          <w:szCs w:val="24"/>
        </w:rPr>
        <w:t xml:space="preserve"> </w:t>
      </w:r>
      <w:r w:rsidR="00E57D4A">
        <w:rPr>
          <w:sz w:val="24"/>
          <w:szCs w:val="24"/>
        </w:rPr>
        <w:t xml:space="preserve"> </w:t>
      </w:r>
      <w:r w:rsidRPr="002D7A46">
        <w:rPr>
          <w:sz w:val="24"/>
          <w:szCs w:val="24"/>
        </w:rPr>
        <w:t xml:space="preserve">Для </w:t>
      </w:r>
      <w:r w:rsidR="00E57D4A">
        <w:rPr>
          <w:sz w:val="24"/>
          <w:szCs w:val="24"/>
        </w:rPr>
        <w:t>мужчин старше 65 лет и женщин старше 60 лет оплата стартового взноса – 50%</w:t>
      </w:r>
      <w:r w:rsidR="00E57D4A" w:rsidRPr="002D7A46">
        <w:rPr>
          <w:sz w:val="24"/>
          <w:szCs w:val="24"/>
        </w:rPr>
        <w:t xml:space="preserve">. 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 xml:space="preserve">9. Награждение победителей.              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Победители и финалисты во всех возрастных категориях </w:t>
      </w:r>
      <w:proofErr w:type="gramStart"/>
      <w:r w:rsidRPr="002D7A46">
        <w:rPr>
          <w:sz w:val="24"/>
          <w:szCs w:val="24"/>
        </w:rPr>
        <w:t>одиночного</w:t>
      </w:r>
      <w:proofErr w:type="gramEnd"/>
      <w:r w:rsidRPr="002D7A46">
        <w:rPr>
          <w:sz w:val="24"/>
          <w:szCs w:val="24"/>
        </w:rPr>
        <w:t xml:space="preserve"> и парных разрядов награждаются дипломами</w:t>
      </w:r>
      <w:r w:rsidR="00247EA5">
        <w:rPr>
          <w:sz w:val="24"/>
          <w:szCs w:val="24"/>
        </w:rPr>
        <w:t>, медалями</w:t>
      </w:r>
      <w:r w:rsidRPr="002D7A46">
        <w:rPr>
          <w:sz w:val="24"/>
          <w:szCs w:val="24"/>
        </w:rPr>
        <w:t xml:space="preserve"> и памятными подарками. 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10. Проезд к месту соревнований и размещение участников.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Из Москвы: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от станции метро «Новогиреево» на маршрутке №125 до остановки «Горсовет», далее на маршрутках №№4,</w:t>
      </w:r>
      <w:r w:rsidR="00247EA5">
        <w:rPr>
          <w:sz w:val="24"/>
          <w:szCs w:val="24"/>
        </w:rPr>
        <w:t xml:space="preserve"> 5, 6 </w:t>
      </w:r>
      <w:r w:rsidRPr="002D7A46">
        <w:rPr>
          <w:sz w:val="24"/>
          <w:szCs w:val="24"/>
        </w:rPr>
        <w:t xml:space="preserve"> до остановки «Школа».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- на электричке от Курского вокзала до ст. </w:t>
      </w:r>
      <w:proofErr w:type="spellStart"/>
      <w:r w:rsidRPr="002D7A46">
        <w:rPr>
          <w:sz w:val="24"/>
          <w:szCs w:val="24"/>
        </w:rPr>
        <w:t>Салтыковская</w:t>
      </w:r>
      <w:proofErr w:type="spellEnd"/>
      <w:r w:rsidRPr="002D7A46">
        <w:rPr>
          <w:sz w:val="24"/>
          <w:szCs w:val="24"/>
        </w:rPr>
        <w:t xml:space="preserve"> (29 мин), далее по </w:t>
      </w:r>
      <w:proofErr w:type="spellStart"/>
      <w:r w:rsidRPr="002D7A46">
        <w:rPr>
          <w:sz w:val="24"/>
          <w:szCs w:val="24"/>
        </w:rPr>
        <w:t>Разинскому</w:t>
      </w:r>
      <w:proofErr w:type="spellEnd"/>
      <w:r w:rsidRPr="002D7A46">
        <w:rPr>
          <w:sz w:val="24"/>
          <w:szCs w:val="24"/>
        </w:rPr>
        <w:t xml:space="preserve"> шоссе (5-7 мин.)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lastRenderedPageBreak/>
        <w:t>- на личном автотранспорте по Горьковскому шоссе до поворота на Салтыковку, далее направо 3,5 км.</w:t>
      </w:r>
    </w:p>
    <w:p w:rsidR="0005230F" w:rsidRPr="00742241" w:rsidRDefault="0005230F" w:rsidP="000C3094">
      <w:pPr>
        <w:spacing w:after="0" w:line="240" w:lineRule="auto"/>
        <w:rPr>
          <w:rFonts w:cs="Times New Roman"/>
        </w:rPr>
      </w:pPr>
      <w:r w:rsidRPr="002D7A46">
        <w:rPr>
          <w:sz w:val="24"/>
          <w:szCs w:val="24"/>
        </w:rPr>
        <w:t>Размещение участников возможно в гостинице «Спорт» (ЗАО «СК «Балашиха», г.о. Балашиха, ул</w:t>
      </w:r>
      <w:proofErr w:type="gramStart"/>
      <w:r w:rsidRPr="002D7A46">
        <w:rPr>
          <w:sz w:val="24"/>
          <w:szCs w:val="24"/>
        </w:rPr>
        <w:t>.Р</w:t>
      </w:r>
      <w:proofErr w:type="gramEnd"/>
      <w:r w:rsidRPr="002D7A46">
        <w:rPr>
          <w:sz w:val="24"/>
          <w:szCs w:val="24"/>
        </w:rPr>
        <w:t>азина, д.2, стр.1). Тел. +7-495-524-12-97 или 8-926-829-83-24. А также в отеле “</w:t>
      </w:r>
      <w:r w:rsidRPr="002D7A46">
        <w:rPr>
          <w:sz w:val="24"/>
          <w:szCs w:val="24"/>
          <w:lang w:val="en-US"/>
        </w:rPr>
        <w:t>East</w:t>
      </w:r>
      <w:r w:rsidRPr="002D7A46">
        <w:rPr>
          <w:sz w:val="24"/>
          <w:szCs w:val="24"/>
        </w:rPr>
        <w:t xml:space="preserve"> </w:t>
      </w:r>
      <w:r w:rsidRPr="002D7A46">
        <w:rPr>
          <w:sz w:val="24"/>
          <w:szCs w:val="24"/>
          <w:lang w:val="en-US"/>
        </w:rPr>
        <w:t>Gate</w:t>
      </w:r>
      <w:r w:rsidRPr="002D7A46">
        <w:rPr>
          <w:sz w:val="24"/>
          <w:szCs w:val="24"/>
        </w:rPr>
        <w:t xml:space="preserve"> 4*” (Балашиха, пр</w:t>
      </w:r>
      <w:proofErr w:type="gramStart"/>
      <w:r w:rsidRPr="002D7A46">
        <w:rPr>
          <w:sz w:val="24"/>
          <w:szCs w:val="24"/>
        </w:rPr>
        <w:t>.Л</w:t>
      </w:r>
      <w:proofErr w:type="gramEnd"/>
      <w:r w:rsidRPr="002D7A46">
        <w:rPr>
          <w:sz w:val="24"/>
          <w:szCs w:val="24"/>
        </w:rPr>
        <w:t>енина, д.25), тел. 8-</w:t>
      </w:r>
      <w:r w:rsidRPr="002D7A46">
        <w:rPr>
          <w:rStyle w:val="cut2visible"/>
          <w:sz w:val="24"/>
          <w:szCs w:val="24"/>
        </w:rPr>
        <w:t>495-926</w:t>
      </w:r>
      <w:r w:rsidRPr="002D7A46">
        <w:rPr>
          <w:rStyle w:val="cut2visible"/>
          <w:sz w:val="24"/>
          <w:szCs w:val="24"/>
        </w:rPr>
        <w:noBreakHyphen/>
        <w:t>04-56.</w:t>
      </w:r>
    </w:p>
    <w:sectPr w:rsidR="0005230F" w:rsidRPr="00742241" w:rsidSect="00B32DD8">
      <w:pgSz w:w="11906" w:h="16838"/>
      <w:pgMar w:top="425" w:right="425" w:bottom="82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18541501"/>
    <w:multiLevelType w:val="multilevel"/>
    <w:tmpl w:val="156A04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9683537"/>
    <w:multiLevelType w:val="hybridMultilevel"/>
    <w:tmpl w:val="16F05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F4F0D4B"/>
    <w:multiLevelType w:val="multilevel"/>
    <w:tmpl w:val="5A1C35CE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4E821B9A"/>
    <w:multiLevelType w:val="multilevel"/>
    <w:tmpl w:val="01683AE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7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12DAF"/>
    <w:rsid w:val="000273AD"/>
    <w:rsid w:val="00037194"/>
    <w:rsid w:val="00040A2C"/>
    <w:rsid w:val="000420BC"/>
    <w:rsid w:val="000460C3"/>
    <w:rsid w:val="00046F32"/>
    <w:rsid w:val="0005230F"/>
    <w:rsid w:val="00076DEE"/>
    <w:rsid w:val="000B7723"/>
    <w:rsid w:val="000C3094"/>
    <w:rsid w:val="000D01A4"/>
    <w:rsid w:val="000E5A54"/>
    <w:rsid w:val="000F5BD3"/>
    <w:rsid w:val="001064FB"/>
    <w:rsid w:val="00124B71"/>
    <w:rsid w:val="00125D0B"/>
    <w:rsid w:val="001354BD"/>
    <w:rsid w:val="00135DE4"/>
    <w:rsid w:val="001409FE"/>
    <w:rsid w:val="00150AB2"/>
    <w:rsid w:val="00163BB8"/>
    <w:rsid w:val="00175912"/>
    <w:rsid w:val="00176523"/>
    <w:rsid w:val="001858D5"/>
    <w:rsid w:val="001A64CF"/>
    <w:rsid w:val="001B7AD2"/>
    <w:rsid w:val="001E4615"/>
    <w:rsid w:val="001F12BC"/>
    <w:rsid w:val="00227797"/>
    <w:rsid w:val="00247027"/>
    <w:rsid w:val="00247EA5"/>
    <w:rsid w:val="002716AE"/>
    <w:rsid w:val="0027537D"/>
    <w:rsid w:val="00276828"/>
    <w:rsid w:val="00276EAD"/>
    <w:rsid w:val="00287A33"/>
    <w:rsid w:val="00290FD7"/>
    <w:rsid w:val="0029736E"/>
    <w:rsid w:val="002D21EA"/>
    <w:rsid w:val="002D7A46"/>
    <w:rsid w:val="002F7BD8"/>
    <w:rsid w:val="00313BE6"/>
    <w:rsid w:val="00327DBC"/>
    <w:rsid w:val="0033679B"/>
    <w:rsid w:val="00340E31"/>
    <w:rsid w:val="00341111"/>
    <w:rsid w:val="00347943"/>
    <w:rsid w:val="0038452F"/>
    <w:rsid w:val="0039393E"/>
    <w:rsid w:val="00393D9E"/>
    <w:rsid w:val="00397870"/>
    <w:rsid w:val="003A511B"/>
    <w:rsid w:val="003B1202"/>
    <w:rsid w:val="003B1217"/>
    <w:rsid w:val="003C4EAC"/>
    <w:rsid w:val="003D27B1"/>
    <w:rsid w:val="003D7B7B"/>
    <w:rsid w:val="003F7DC5"/>
    <w:rsid w:val="00425EFB"/>
    <w:rsid w:val="004304EE"/>
    <w:rsid w:val="00441C6A"/>
    <w:rsid w:val="0048018A"/>
    <w:rsid w:val="004A0DA4"/>
    <w:rsid w:val="004A130E"/>
    <w:rsid w:val="004C1302"/>
    <w:rsid w:val="004D4925"/>
    <w:rsid w:val="004E11CE"/>
    <w:rsid w:val="004E349D"/>
    <w:rsid w:val="004F2319"/>
    <w:rsid w:val="00504803"/>
    <w:rsid w:val="00506674"/>
    <w:rsid w:val="00512588"/>
    <w:rsid w:val="00513C8E"/>
    <w:rsid w:val="005306B4"/>
    <w:rsid w:val="0054436E"/>
    <w:rsid w:val="005A45C6"/>
    <w:rsid w:val="005F1EAC"/>
    <w:rsid w:val="005F6255"/>
    <w:rsid w:val="005F68DF"/>
    <w:rsid w:val="005F76DB"/>
    <w:rsid w:val="0060221F"/>
    <w:rsid w:val="0061023D"/>
    <w:rsid w:val="00616601"/>
    <w:rsid w:val="00622972"/>
    <w:rsid w:val="00635C81"/>
    <w:rsid w:val="006551F2"/>
    <w:rsid w:val="006558E7"/>
    <w:rsid w:val="00667617"/>
    <w:rsid w:val="0068462F"/>
    <w:rsid w:val="006A04C7"/>
    <w:rsid w:val="006A06F7"/>
    <w:rsid w:val="006A1F60"/>
    <w:rsid w:val="006C0575"/>
    <w:rsid w:val="006D04B8"/>
    <w:rsid w:val="007116C4"/>
    <w:rsid w:val="00711A2C"/>
    <w:rsid w:val="00731CC2"/>
    <w:rsid w:val="00742241"/>
    <w:rsid w:val="007501C5"/>
    <w:rsid w:val="00762868"/>
    <w:rsid w:val="007A11F6"/>
    <w:rsid w:val="007A3643"/>
    <w:rsid w:val="007B6ACB"/>
    <w:rsid w:val="007D6293"/>
    <w:rsid w:val="007F7F5E"/>
    <w:rsid w:val="00802292"/>
    <w:rsid w:val="00804A37"/>
    <w:rsid w:val="008054EE"/>
    <w:rsid w:val="00812EAC"/>
    <w:rsid w:val="008212F9"/>
    <w:rsid w:val="00824079"/>
    <w:rsid w:val="0084347C"/>
    <w:rsid w:val="00850786"/>
    <w:rsid w:val="00851AB7"/>
    <w:rsid w:val="0085284D"/>
    <w:rsid w:val="00866362"/>
    <w:rsid w:val="008A0B2E"/>
    <w:rsid w:val="008A3BA7"/>
    <w:rsid w:val="008A6BBC"/>
    <w:rsid w:val="008C12F4"/>
    <w:rsid w:val="008D3E93"/>
    <w:rsid w:val="008E2ED5"/>
    <w:rsid w:val="008E2F16"/>
    <w:rsid w:val="008F1E00"/>
    <w:rsid w:val="008F69EE"/>
    <w:rsid w:val="00907913"/>
    <w:rsid w:val="00914B74"/>
    <w:rsid w:val="00930081"/>
    <w:rsid w:val="00940658"/>
    <w:rsid w:val="00952327"/>
    <w:rsid w:val="009578F9"/>
    <w:rsid w:val="009616C4"/>
    <w:rsid w:val="00966353"/>
    <w:rsid w:val="009702AC"/>
    <w:rsid w:val="00970321"/>
    <w:rsid w:val="00971C25"/>
    <w:rsid w:val="009859BE"/>
    <w:rsid w:val="00985CE5"/>
    <w:rsid w:val="0098755A"/>
    <w:rsid w:val="009C12A7"/>
    <w:rsid w:val="009F79DF"/>
    <w:rsid w:val="00A1126A"/>
    <w:rsid w:val="00A12AC1"/>
    <w:rsid w:val="00A16E8B"/>
    <w:rsid w:val="00A27FA0"/>
    <w:rsid w:val="00A451C5"/>
    <w:rsid w:val="00A634BD"/>
    <w:rsid w:val="00A6518E"/>
    <w:rsid w:val="00A679DD"/>
    <w:rsid w:val="00A802AF"/>
    <w:rsid w:val="00AB04E9"/>
    <w:rsid w:val="00AB1565"/>
    <w:rsid w:val="00AE6BB8"/>
    <w:rsid w:val="00AF3FC8"/>
    <w:rsid w:val="00B06F2C"/>
    <w:rsid w:val="00B13797"/>
    <w:rsid w:val="00B22A8D"/>
    <w:rsid w:val="00B27DA9"/>
    <w:rsid w:val="00B32DD8"/>
    <w:rsid w:val="00B51A5D"/>
    <w:rsid w:val="00B637DF"/>
    <w:rsid w:val="00B801F4"/>
    <w:rsid w:val="00BB2368"/>
    <w:rsid w:val="00BC26B4"/>
    <w:rsid w:val="00BD0244"/>
    <w:rsid w:val="00BD31F8"/>
    <w:rsid w:val="00BD3C5F"/>
    <w:rsid w:val="00BD599F"/>
    <w:rsid w:val="00BE54A1"/>
    <w:rsid w:val="00BE54FB"/>
    <w:rsid w:val="00BF25C6"/>
    <w:rsid w:val="00C12ECA"/>
    <w:rsid w:val="00C57339"/>
    <w:rsid w:val="00C6027F"/>
    <w:rsid w:val="00C61DFA"/>
    <w:rsid w:val="00C73865"/>
    <w:rsid w:val="00C824C6"/>
    <w:rsid w:val="00C833A0"/>
    <w:rsid w:val="00C84796"/>
    <w:rsid w:val="00C955FB"/>
    <w:rsid w:val="00CB7B3E"/>
    <w:rsid w:val="00CC0876"/>
    <w:rsid w:val="00CC528B"/>
    <w:rsid w:val="00CC57A9"/>
    <w:rsid w:val="00CC5981"/>
    <w:rsid w:val="00D1447D"/>
    <w:rsid w:val="00D148B3"/>
    <w:rsid w:val="00D53AC3"/>
    <w:rsid w:val="00D66701"/>
    <w:rsid w:val="00D757C1"/>
    <w:rsid w:val="00D813C3"/>
    <w:rsid w:val="00D85CF3"/>
    <w:rsid w:val="00D86355"/>
    <w:rsid w:val="00D94242"/>
    <w:rsid w:val="00DA70BA"/>
    <w:rsid w:val="00DB56EE"/>
    <w:rsid w:val="00DC3C30"/>
    <w:rsid w:val="00DC7EAE"/>
    <w:rsid w:val="00DD14A5"/>
    <w:rsid w:val="00E001C8"/>
    <w:rsid w:val="00E00D07"/>
    <w:rsid w:val="00E07067"/>
    <w:rsid w:val="00E246D8"/>
    <w:rsid w:val="00E426DD"/>
    <w:rsid w:val="00E50D7C"/>
    <w:rsid w:val="00E57D4A"/>
    <w:rsid w:val="00E7234B"/>
    <w:rsid w:val="00E84E88"/>
    <w:rsid w:val="00E91711"/>
    <w:rsid w:val="00EA45A8"/>
    <w:rsid w:val="00EB308F"/>
    <w:rsid w:val="00EC40CC"/>
    <w:rsid w:val="00ED4491"/>
    <w:rsid w:val="00EE3DE7"/>
    <w:rsid w:val="00EF213E"/>
    <w:rsid w:val="00F02BBB"/>
    <w:rsid w:val="00F118F7"/>
    <w:rsid w:val="00F41852"/>
    <w:rsid w:val="00F44EE1"/>
    <w:rsid w:val="00F45172"/>
    <w:rsid w:val="00F50185"/>
    <w:rsid w:val="00F51FA7"/>
    <w:rsid w:val="00F7203A"/>
    <w:rsid w:val="00F9312E"/>
    <w:rsid w:val="00FC5287"/>
    <w:rsid w:val="00FC715D"/>
    <w:rsid w:val="00FF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A6BBC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4F2319"/>
    <w:rPr>
      <w:color w:val="800080"/>
      <w:u w:val="single"/>
    </w:rPr>
  </w:style>
  <w:style w:type="character" w:styleId="a5">
    <w:name w:val="Strong"/>
    <w:basedOn w:val="a0"/>
    <w:uiPriority w:val="99"/>
    <w:qFormat/>
    <w:rsid w:val="00BD0244"/>
    <w:rPr>
      <w:b/>
      <w:bCs/>
    </w:rPr>
  </w:style>
  <w:style w:type="paragraph" w:styleId="a6">
    <w:name w:val="List Paragraph"/>
    <w:basedOn w:val="a"/>
    <w:uiPriority w:val="99"/>
    <w:qFormat/>
    <w:rsid w:val="007A3643"/>
    <w:pPr>
      <w:spacing w:after="0" w:line="240" w:lineRule="auto"/>
      <w:ind w:left="720"/>
    </w:pPr>
    <w:rPr>
      <w:rFonts w:eastAsia="Calibri"/>
      <w:lang w:eastAsia="en-US"/>
    </w:rPr>
  </w:style>
  <w:style w:type="paragraph" w:styleId="a7">
    <w:name w:val="Title"/>
    <w:basedOn w:val="a"/>
    <w:next w:val="a"/>
    <w:link w:val="a8"/>
    <w:uiPriority w:val="99"/>
    <w:qFormat/>
    <w:rsid w:val="00F51FA7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99"/>
    <w:locked/>
    <w:rsid w:val="00F51FA7"/>
    <w:rPr>
      <w:rFonts w:ascii="Cambria" w:hAnsi="Cambria" w:cs="Cambria"/>
      <w:b/>
      <w:bCs/>
      <w:kern w:val="28"/>
      <w:sz w:val="32"/>
      <w:szCs w:val="32"/>
    </w:rPr>
  </w:style>
  <w:style w:type="paragraph" w:styleId="a9">
    <w:name w:val="No Spacing"/>
    <w:uiPriority w:val="99"/>
    <w:qFormat/>
    <w:rsid w:val="008212F9"/>
    <w:rPr>
      <w:rFonts w:eastAsia="Times New Roman" w:cs="Calibri"/>
    </w:rPr>
  </w:style>
  <w:style w:type="character" w:customStyle="1" w:styleId="cut2visible">
    <w:name w:val="cut2__visible"/>
    <w:basedOn w:val="a0"/>
    <w:uiPriority w:val="99"/>
    <w:rsid w:val="009663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A6BBC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4F2319"/>
    <w:rPr>
      <w:color w:val="800080"/>
      <w:u w:val="single"/>
    </w:rPr>
  </w:style>
  <w:style w:type="character" w:styleId="a5">
    <w:name w:val="Strong"/>
    <w:basedOn w:val="a0"/>
    <w:uiPriority w:val="99"/>
    <w:qFormat/>
    <w:rsid w:val="00BD0244"/>
    <w:rPr>
      <w:b/>
      <w:bCs/>
    </w:rPr>
  </w:style>
  <w:style w:type="paragraph" w:styleId="a6">
    <w:name w:val="List Paragraph"/>
    <w:basedOn w:val="a"/>
    <w:uiPriority w:val="99"/>
    <w:qFormat/>
    <w:rsid w:val="007A3643"/>
    <w:pPr>
      <w:spacing w:after="0" w:line="240" w:lineRule="auto"/>
      <w:ind w:left="720"/>
    </w:pPr>
    <w:rPr>
      <w:rFonts w:eastAsia="Calibri"/>
      <w:lang w:eastAsia="en-US"/>
    </w:rPr>
  </w:style>
  <w:style w:type="paragraph" w:styleId="a7">
    <w:name w:val="Title"/>
    <w:basedOn w:val="a"/>
    <w:next w:val="a"/>
    <w:link w:val="a8"/>
    <w:uiPriority w:val="99"/>
    <w:qFormat/>
    <w:rsid w:val="00F51FA7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99"/>
    <w:locked/>
    <w:rsid w:val="00F51FA7"/>
    <w:rPr>
      <w:rFonts w:ascii="Cambria" w:hAnsi="Cambria" w:cs="Cambria"/>
      <w:b/>
      <w:bCs/>
      <w:kern w:val="28"/>
      <w:sz w:val="32"/>
      <w:szCs w:val="32"/>
    </w:rPr>
  </w:style>
  <w:style w:type="paragraph" w:styleId="a9">
    <w:name w:val="No Spacing"/>
    <w:uiPriority w:val="99"/>
    <w:qFormat/>
    <w:rsid w:val="008212F9"/>
    <w:rPr>
      <w:rFonts w:eastAsia="Times New Roman" w:cs="Calibri"/>
    </w:rPr>
  </w:style>
  <w:style w:type="character" w:customStyle="1" w:styleId="cut2visible">
    <w:name w:val="cut2__visible"/>
    <w:basedOn w:val="a0"/>
    <w:uiPriority w:val="99"/>
    <w:rsid w:val="00966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33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ma-yurij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tennis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УПФР в ЮФО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Владимир</dc:creator>
  <cp:lastModifiedBy>user</cp:lastModifiedBy>
  <cp:revision>2</cp:revision>
  <dcterms:created xsi:type="dcterms:W3CDTF">2018-07-23T06:09:00Z</dcterms:created>
  <dcterms:modified xsi:type="dcterms:W3CDTF">2018-07-23T06:09:00Z</dcterms:modified>
</cp:coreProperties>
</file>