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923" w:type="dxa"/>
        <w:tblCellSpacing w:w="0" w:type="dxa"/>
        <w:tblInd w:w="-709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03"/>
        <w:gridCol w:w="20"/>
      </w:tblGrid>
      <w:tr w:rsidR="006D35F5" w:rsidRPr="006D35F5" w:rsidTr="002A4D4F">
        <w:trPr>
          <w:gridAfter w:val="1"/>
          <w:wAfter w:w="20" w:type="dxa"/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090B85">
            <w:pPr>
              <w:spacing w:after="0" w:line="240" w:lineRule="auto"/>
              <w:ind w:left="-426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0B5543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pict>
                <v:rect id="_x0000_i1025" style="width:.5pt;height:1.5pt" o:hrpct="1" o:hrstd="t" o:hr="t" fillcolor="#a0a0a0" stroked="f"/>
              </w:pict>
            </w:r>
          </w:p>
          <w:tbl>
            <w:tblPr>
              <w:tblW w:w="4537" w:type="dxa"/>
              <w:tblCellSpacing w:w="0" w:type="dxa"/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4537"/>
            </w:tblGrid>
            <w:tr w:rsidR="008F4841" w:rsidRPr="006D35F5" w:rsidTr="008F4841">
              <w:trPr>
                <w:trHeight w:val="1448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8F4841" w:rsidRPr="00831CF4" w:rsidRDefault="008F4841" w:rsidP="0024632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     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«Утверждаю» </w:t>
                  </w:r>
                </w:p>
                <w:p w:rsidR="008F4841" w:rsidRDefault="008F4841" w:rsidP="006901A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Директор ООО «Импульс»</w:t>
                  </w:r>
                </w:p>
                <w:p w:rsidR="008F4841" w:rsidRPr="006D35F5" w:rsidRDefault="008F4841" w:rsidP="006901A9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8F4841" w:rsidRPr="006D35F5" w:rsidTr="008F4841">
              <w:trPr>
                <w:trHeight w:val="577"/>
                <w:tblCellSpacing w:w="0" w:type="dxa"/>
              </w:trPr>
              <w:tc>
                <w:tcPr>
                  <w:tcW w:w="5000" w:type="pct"/>
                  <w:vAlign w:val="center"/>
                  <w:hideMark/>
                </w:tcPr>
                <w:p w:rsidR="008F4841" w:rsidRPr="006D35F5" w:rsidRDefault="008F4841" w:rsidP="0015316E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__________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Е.В.Сойников</w:t>
                  </w:r>
                  <w:proofErr w:type="spellEnd"/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br/>
                    <w:t>«</w:t>
                  </w:r>
                  <w:r w:rsidR="0015316E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01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»  декабря     2017</w:t>
                  </w:r>
                  <w:r w:rsidRPr="006D35F5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г. </w:t>
                  </w: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</w:p>
          <w:p w:rsidR="008F4841" w:rsidRPr="008F4841" w:rsidRDefault="006D35F5" w:rsidP="008F4841">
            <w:pPr>
              <w:spacing w:after="0" w:line="240" w:lineRule="auto"/>
              <w:jc w:val="center"/>
              <w:outlineLvl w:val="0"/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</w:pP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Положение </w:t>
            </w:r>
            <w:r w:rsidR="009B31F0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                                                                                                                       </w:t>
            </w:r>
            <w:r w:rsidRPr="008153C4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о проведении </w:t>
            </w:r>
            <w:r w:rsidR="008F4841">
              <w:rPr>
                <w:rFonts w:ascii="Tahoma" w:eastAsia="Times New Roman" w:hAnsi="Tahoma" w:cs="Tahoma"/>
                <w:b/>
                <w:color w:val="000000"/>
                <w:kern w:val="36"/>
                <w:sz w:val="24"/>
                <w:szCs w:val="24"/>
                <w:lang w:eastAsia="ru-RU"/>
              </w:rPr>
              <w:t xml:space="preserve">турнира по теннису среди ветеранов </w:t>
            </w:r>
            <w:r w:rsidR="008F4841" w:rsidRPr="0015316E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«Кубок ООО «Импульс»</w:t>
            </w:r>
            <w:r w:rsidR="008F4841">
              <w:rPr>
                <w:rFonts w:ascii="Tahoma" w:eastAsia="Times New Roman" w:hAnsi="Tahoma" w:cs="Tahoma"/>
                <w:b/>
                <w:color w:val="FF0000"/>
                <w:kern w:val="36"/>
                <w:sz w:val="24"/>
                <w:szCs w:val="24"/>
                <w:lang w:eastAsia="ru-RU"/>
              </w:rPr>
              <w:t xml:space="preserve">    </w:t>
            </w:r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в системе Российского ветеранского теннисного тура (</w:t>
            </w:r>
            <w:proofErr w:type="spellStart"/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Вет</w:t>
            </w:r>
            <w:proofErr w:type="spellEnd"/>
            <w:r w:rsidR="008F4841">
              <w:rPr>
                <w:rFonts w:ascii="Tahoma" w:eastAsia="Times New Roman" w:hAnsi="Tahoma" w:cs="Tahoma"/>
                <w:b/>
                <w:kern w:val="36"/>
                <w:sz w:val="24"/>
                <w:szCs w:val="24"/>
                <w:lang w:eastAsia="ru-RU"/>
              </w:rPr>
              <w:t>-тура).</w:t>
            </w:r>
          </w:p>
          <w:p w:rsidR="008F4841" w:rsidRPr="006D35F5" w:rsidRDefault="008F4841" w:rsidP="008F4841">
            <w:pPr>
              <w:spacing w:after="0" w:line="240" w:lineRule="auto"/>
              <w:jc w:val="center"/>
              <w:outlineLvl w:val="0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1. Общие положения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1.1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теннису среди ветеранов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проводится с целью привлечения ветеранов тенниса к активному, здоровому образу жизни,  популяризации тенниса и его дальнейшего массового развития, повышения  мастерств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спортсменов-ветеранов тенниса.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1.2.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Турнир </w:t>
            </w:r>
            <w:r w:rsidRPr="008153C4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2-й категории.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Организацию и подготовку к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осуществляет оргкомитет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составе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  </w:t>
            </w:r>
          </w:p>
          <w:p w:rsidR="00C24BE0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Директор </w:t>
            </w:r>
            <w:r w:rsidR="008F4841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директор ООО «Импульс» </w:t>
            </w:r>
            <w:proofErr w:type="spellStart"/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Сойников</w:t>
            </w:r>
            <w:proofErr w:type="spellEnd"/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Е.В.,тел.89857684930</w:t>
            </w:r>
          </w:p>
          <w:p w:rsidR="008153C4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Главный судья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категории </w:t>
            </w:r>
            <w:proofErr w:type="spell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Лешуков</w:t>
            </w:r>
            <w:proofErr w:type="spell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лександр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иколаевич,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</w:t>
            </w:r>
            <w:proofErr w:type="gram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.Т</w:t>
            </w:r>
            <w:proofErr w:type="gram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верь</w:t>
            </w:r>
            <w:proofErr w:type="spellEnd"/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тел.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8-920-690-29-42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F455CA" w:rsidRDefault="008153C4" w:rsidP="00177A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901A9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Главный секретарь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судья 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кат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егории Рожнова Марина Игоревна</w:t>
            </w:r>
            <w:proofErr w:type="gramStart"/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proofErr w:type="gramEnd"/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г. Дмитров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</w:p>
          <w:p w:rsidR="006D35F5" w:rsidRPr="006D35F5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2.  Место и сроки проведения</w:t>
            </w:r>
          </w:p>
          <w:p w:rsidR="008151EC" w:rsidRDefault="008F484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2.1.Турнир проводится на пяти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закрытых теннисных кортах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ООО «Импульс»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адресу: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Московск</w:t>
            </w:r>
            <w:r w:rsidR="00167DA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ая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област</w:t>
            </w:r>
            <w:r w:rsidR="00090B8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ь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г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.М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ытищи,ул.</w:t>
            </w:r>
            <w:r w:rsidR="0015316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4-я Парковая,5а</w:t>
            </w:r>
            <w:r w:rsidR="00221768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764FEB" w:rsidRDefault="008151E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2.2.С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роки проведения турнира: с 3 по 7 января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2018 года.</w:t>
            </w:r>
          </w:p>
          <w:p w:rsidR="00F455CA" w:rsidRDefault="00F455C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3. Требования к участникам соревнования и условия их допуска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участию в турнире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допускаются мужчины и женщины, которым к 31 декабря 201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исполнилось или должно исполниться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лет (независимо от дня и месяца рождения),  подавшие заявку в установленный настоящим Положением срок,  зарегистрировавшиеся в мандатной комиссии в день приезда соответствующей возрастной группы и уплатившие заявочный  взнос.</w:t>
            </w:r>
            <w:r w:rsidR="00831CF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Все участники должны иметь медицинский допуск к соревнованиям.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Принадлежность игрока к той или иной возрастной группе определяется годом рождения. </w:t>
            </w:r>
          </w:p>
          <w:p w:rsidR="006D35F5" w:rsidRPr="006D35F5" w:rsidRDefault="008F484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в следующих возрастных группах:</w:t>
            </w:r>
          </w:p>
          <w:p w:rsidR="00FD22D3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у ж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енщин  в одиночном разряде – Ж-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,Ж-50+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bookmarkStart w:id="0" w:name="_GoBack"/>
            <w:bookmarkEnd w:id="0"/>
          </w:p>
          <w:p w:rsidR="006D35F5" w:rsidRPr="006D35F5" w:rsidRDefault="00831CF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у мужчин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одиночном разряде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35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45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 М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55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+, </w:t>
            </w:r>
            <w:r w:rsidR="00657B5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М-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60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,М-65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+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Максимальное  число участников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одиночном разряде  у мужчин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- 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32,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минимальное</w:t>
            </w:r>
            <w:r w:rsidR="00815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–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6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E44320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Максимальное число участников в одиночном разряде у женщин – 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32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инимальное </w:t>
            </w:r>
            <w:r w:rsidR="00E4432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-4.</w:t>
            </w:r>
          </w:p>
          <w:p w:rsidR="00764FEB" w:rsidRDefault="008F4841" w:rsidP="008F4841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3.3.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Каждый участник турнир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имеет право участвовать в одиночном разряде  в одной возрастной группе, соответствующей его году рождения или моложе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5216A5" w:rsidRDefault="008F484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 течение одного дня в любой возрастной группе допускается проведение для каждого участника не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более о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дного матча в одиночном разряде.</w:t>
            </w:r>
          </w:p>
          <w:p w:rsidR="005216A5" w:rsidRDefault="005216A5" w:rsidP="005216A5">
            <w:pPr>
              <w:spacing w:after="0" w:line="240" w:lineRule="auto"/>
              <w:ind w:left="324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3.4.Все игроки во время матчей,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 также в любое время,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находясь в месте проведения 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P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обязаны:</w:t>
            </w:r>
          </w:p>
          <w:p w:rsidR="006D35F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соблюдать Кодекс поведения игрока,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выполнять Правила игры и Положения о данном турнире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самостоятельно узнать расписание своего следующего матча и нести полную ответственность за достоверность полученной информации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;</w:t>
            </w:r>
          </w:p>
          <w:p w:rsidR="005216A5" w:rsidRPr="005216A5" w:rsidRDefault="005216A5" w:rsidP="005216A5">
            <w:pPr>
              <w:pStyle w:val="a6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знать и строго соблю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дать Правила судейства в матчах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0D307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проводимых без судьи на вышке.</w:t>
            </w:r>
          </w:p>
          <w:p w:rsidR="00764FEB" w:rsidRDefault="00764FEB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</w:p>
          <w:p w:rsidR="0090307F" w:rsidRPr="00FD22D3" w:rsidRDefault="0090307F" w:rsidP="00177A62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</w:pP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Участникам, не явившимся для пров</w:t>
            </w:r>
            <w:r w:rsidR="0007744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едения встречи в течение 15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минут после вызова</w:t>
            </w:r>
            <w:r w:rsidR="00177A62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на корт</w:t>
            </w:r>
            <w:r w:rsidRPr="00FD22D3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 или указанного в расписании времени, засчитывается поражение.</w:t>
            </w:r>
          </w:p>
          <w:p w:rsidR="00F455CA" w:rsidRDefault="00F455C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4.  Программа и  регламент проведения соревнований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4.1.</w:t>
            </w:r>
            <w:r w:rsidR="008F484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проводится по действующим Правилам игры в теннис, принятым Ме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ждународной Федерацией тенниса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состоянию на 1 января 2010 г. </w:t>
            </w:r>
          </w:p>
          <w:p w:rsidR="00764FEB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Жеребьевка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всех 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возрастных групп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проводится 2 январ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 201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 в 1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:00. Расписание игр будет размещено на сайте 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vtennis</w:t>
            </w:r>
            <w:proofErr w:type="spellEnd"/>
            <w:r w:rsidR="00177A62" w:rsidRP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  <w:proofErr w:type="spellStart"/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ru</w:t>
            </w:r>
            <w:proofErr w:type="spellEnd"/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2 январ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я 201</w:t>
            </w:r>
            <w:r w:rsidR="006901A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года</w:t>
            </w:r>
            <w:r w:rsidR="007253D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после 20</w:t>
            </w:r>
            <w:r w:rsid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часов</w:t>
            </w:r>
            <w:r w:rsidR="00177A62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Формирование состава участников и жеребьевка проводится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соответствии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 Список сеяных участников определяется в соответ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ствии с Регламентом </w:t>
            </w:r>
            <w:proofErr w:type="spellStart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-Тура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сред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 игроков, </w:t>
            </w:r>
            <w:r w:rsidR="004C6657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lastRenderedPageBreak/>
              <w:t xml:space="preserve">имеющих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рейтинг.</w:t>
            </w:r>
          </w:p>
          <w:p w:rsidR="00764FEB" w:rsidRDefault="00764FEB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Организаторы турнира имеют право распределять свободные карты (СК) на своё усмотрение </w:t>
            </w:r>
            <w:r w:rsidRPr="00764FEB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бесплатно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зависимости от количества игроков в сетке.(32 игрока-4 СК,24 игрока-3 СК,16 игроков-2 СК,8 игроков-1 СК).  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     В случае превышения установленного максимального количества участников при регистрации игроков в соответствующей возрастной группе, ГСК оставляет за собой право проведения отборочного этапа. Отборочные игры проводятся сразу после окончания регистрации в соответствующей возрастной группе.</w:t>
            </w:r>
          </w:p>
          <w:p w:rsidR="006D35F5" w:rsidRPr="006D35F5" w:rsidRDefault="00996CA1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Соревнования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 всех возрастных группах проводятся по олимпийской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системе.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Предусмотрен дополнительный турнир для </w:t>
            </w:r>
            <w:proofErr w:type="gramStart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проигравших</w:t>
            </w:r>
            <w:proofErr w:type="gramEnd"/>
            <w:r w:rsidR="0090307F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первом туре.</w:t>
            </w:r>
          </w:p>
          <w:p w:rsidR="006D35F5" w:rsidRPr="006D35F5" w:rsidRDefault="004F73C4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Все матчи проводятся из 3-х обычных сетов с применением </w:t>
            </w:r>
            <w:proofErr w:type="gramStart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тай-брейка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 всех сетах.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Матчи дополнительного турнира начинаются 5 января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по окончании игр основного турнира и проводятся из одного про-сета до 8 геймов,</w:t>
            </w:r>
            <w:r w:rsidR="00A47B3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счёте 8:8-тай-брейк до 7 очков.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Главная судейская коллегия имеет право изменить регламент проведения соревнований в случае возникновения чрезвычайных обстоятельств.</w:t>
            </w:r>
          </w:p>
          <w:p w:rsidR="00F455CA" w:rsidRDefault="00F455C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5.  Техническое и материальное обеспечение соревнований</w:t>
            </w:r>
          </w:p>
          <w:p w:rsidR="009B0B3A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5.1.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Соревнования проводятся на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пяти</w:t>
            </w:r>
            <w:r w:rsidR="00B83A0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закрытых кортах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 покрытием </w:t>
            </w:r>
            <w:r w:rsidR="004E305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хард</w:t>
            </w:r>
            <w:proofErr w:type="spellEnd"/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ООО «Импульс». На каждую встречу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предоставляются 3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новых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мяча, на разминку и тренировки – мячи, используемые на турнире, но не обязательно новые.</w:t>
            </w:r>
          </w:p>
          <w:p w:rsidR="009B0B3A" w:rsidRPr="009B0B3A" w:rsidRDefault="009B0B3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764FEB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Мячи</w:t>
            </w:r>
            <w:proofErr w:type="gramEnd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Shine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 Матчи турнира</w:t>
            </w:r>
            <w:proofErr w:type="gramStart"/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proofErr w:type="gramEnd"/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начиная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 полуфиналов  и финалы,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обслуживаются судьями на вышке. </w:t>
            </w:r>
          </w:p>
          <w:p w:rsidR="00F455CA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Участники  соревнований во время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обеспечиваются питьевой водой.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</w:p>
          <w:p w:rsidR="006D35F5" w:rsidRPr="006D35F5" w:rsidRDefault="006D35F5" w:rsidP="00177A62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6. Обеспечение безопасности участников и зрителей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при наличии актов готовности объектов спорта к проведению физкультурных мероприятий.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6.2.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Во время и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 месте проведения турнира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должен находиться соответствующий медицинский персонал для оказания, в случае необходимости, скорой медицинской помощи.</w:t>
            </w:r>
          </w:p>
          <w:p w:rsidR="00F455CA" w:rsidRDefault="00F455C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996CA1" w:rsidRDefault="009B31F0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7.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Награждение 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 xml:space="preserve">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7.1.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Победители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и призёры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турнира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во все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х возрастных группах 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среди мужчин и женщин н</w:t>
            </w:r>
            <w:r w:rsidR="005A214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аграждаются  кубками, медалями 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грамотами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соответствующего достоинства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F455CA" w:rsidRDefault="00F455C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Заявки на участие</w:t>
            </w:r>
          </w:p>
          <w:p w:rsidR="006B5CD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Последний срок подач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 заявок на участие в турнире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до 12.00</w:t>
            </w:r>
            <w:r w:rsidR="00C24BE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996CA1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30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996CA1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декабр</w:t>
            </w:r>
            <w:r w:rsidR="00FD22D3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я</w:t>
            </w:r>
            <w:r w:rsidR="00FD22D3" w:rsidRPr="00B83A0A">
              <w:rPr>
                <w:rFonts w:ascii="Verdana" w:eastAsia="Times New Roman" w:hAnsi="Verdana" w:cs="Times New Roman"/>
                <w:color w:val="000000"/>
                <w:sz w:val="20"/>
                <w:szCs w:val="18"/>
                <w:lang w:eastAsia="ru-RU"/>
              </w:rPr>
              <w:t xml:space="preserve"> </w:t>
            </w:r>
            <w:r w:rsidR="00F64F60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201</w:t>
            </w:r>
            <w:r w:rsidR="00996CA1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>7</w:t>
            </w:r>
            <w:r w:rsidR="004F73C4" w:rsidRPr="00B83A0A">
              <w:rPr>
                <w:rFonts w:ascii="Verdana" w:eastAsia="Times New Roman" w:hAnsi="Verdana" w:cs="Times New Roman"/>
                <w:b/>
                <w:i/>
                <w:color w:val="000000"/>
                <w:sz w:val="20"/>
                <w:szCs w:val="18"/>
                <w:lang w:eastAsia="ru-RU"/>
              </w:rPr>
              <w:t xml:space="preserve"> года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FD22D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по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e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-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mail</w:t>
            </w:r>
            <w:r w:rsidR="004F73C4">
              <w:rPr>
                <w:u w:val="single"/>
              </w:rPr>
              <w:t xml:space="preserve"> </w:t>
            </w:r>
            <w:hyperlink r:id="rId7" w:history="1">
              <w:r w:rsidR="000117DF" w:rsidRPr="00BB54AC">
                <w:rPr>
                  <w:rStyle w:val="a5"/>
                  <w:b/>
                </w:rPr>
                <w:t>leshukov1956@yandex.ru</w:t>
              </w:r>
            </w:hyperlink>
            <w:r w:rsidR="000117DF">
              <w:rPr>
                <w:rStyle w:val="header-user-name"/>
                <w:b/>
                <w:u w:val="single"/>
              </w:rPr>
              <w:t xml:space="preserve"> </w:t>
            </w:r>
            <w:r w:rsidR="000117DF" w:rsidRPr="000117DF">
              <w:rPr>
                <w:rStyle w:val="header-user-name"/>
              </w:rPr>
              <w:t xml:space="preserve">по форме, </w:t>
            </w:r>
            <w:r w:rsidR="00B83A0A">
              <w:rPr>
                <w:rStyle w:val="header-user-name"/>
              </w:rPr>
              <w:t xml:space="preserve"> </w:t>
            </w:r>
            <w:r w:rsidR="000117DF" w:rsidRPr="000117DF">
              <w:rPr>
                <w:rStyle w:val="header-user-name"/>
              </w:rPr>
              <w:t>приведённой в приложении 1 настоящего Положения</w:t>
            </w:r>
            <w:r w:rsidR="008151EC">
              <w:rPr>
                <w:rStyle w:val="header-user-name"/>
              </w:rPr>
              <w:t>,</w:t>
            </w:r>
            <w:r w:rsid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4F73C4" w:rsidRPr="004F73C4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 телефону</w:t>
            </w:r>
            <w:proofErr w:type="gramStart"/>
            <w:r w:rsidR="005216A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:</w:t>
            </w:r>
            <w:proofErr w:type="gramEnd"/>
            <w:r w:rsidR="005216A5" w:rsidRPr="005216A5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>89206902942</w:t>
            </w:r>
            <w:r w:rsidR="008151EC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eastAsia="ru-RU"/>
              </w:rPr>
              <w:t xml:space="preserve">. 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</w:t>
            </w:r>
            <w:r w:rsidR="008151EC" w:rsidRP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ли</w:t>
            </w:r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 сайт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– тура через </w:t>
            </w:r>
            <w:proofErr w:type="spellStart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Пин</w:t>
            </w:r>
            <w:proofErr w:type="spellEnd"/>
            <w:r w:rsidR="008151EC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–код. 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К участию в турнир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е допускаются </w:t>
            </w:r>
            <w:proofErr w:type="gramStart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игроки</w:t>
            </w:r>
            <w:proofErr w:type="gramEnd"/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своевременно подавшие заявку, прошедшие регистрацию и оплатившие стартовый взнос.</w:t>
            </w:r>
          </w:p>
          <w:p w:rsidR="00F455CA" w:rsidRDefault="00F455C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6D35F5" w:rsidRPr="006D35F5" w:rsidRDefault="0090307F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9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 Условия финансирования </w:t>
            </w:r>
          </w:p>
          <w:p w:rsidR="006B5CD9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9.1.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 по подготовке и проведению соревнования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,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нагр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аждению победителей и призёров</w:t>
            </w:r>
            <w:r w:rsidR="0024632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, </w:t>
            </w:r>
            <w:r w:rsidR="00271E5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аренде кортов,</w:t>
            </w:r>
            <w:r w:rsidR="00996CA1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приобретению мячей, оплаты работы судейского аппарата, обеспечиваются за счет средств организаторов, заявочных взносов и других источников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. </w:t>
            </w:r>
          </w:p>
          <w:p w:rsidR="006D35F5" w:rsidRPr="006D35F5" w:rsidRDefault="006B5CD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9.2.</w:t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Расходы  по  участию  спортсменов  в  соревновании   (проезд   до  места  соревнования  и обратно, суточные в пути, питание и размещение)   несут   командирующие  их   организации  или сами   участники.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     </w:t>
            </w:r>
            <w:r w:rsidR="006B5CD9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9.3.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При регистрации в мандатной комиссии  каждому игроку необходимо уплатит</w:t>
            </w:r>
            <w:r w:rsidR="000776F3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ь заявочный взнос в размере 2000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рублей за учас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тие в турнире.</w:t>
            </w:r>
          </w:p>
          <w:p w:rsidR="00F455CA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     Участники соревнований, которым  уже исполнилось или в 201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8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году исполняется 65 лет у мужчин и 60 лет у женщин оплачивают вс</w:t>
            </w:r>
            <w:r w:rsidR="00F64F60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тупительный взнос в размере 50%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.</w:t>
            </w:r>
          </w:p>
          <w:p w:rsidR="00F455CA" w:rsidRDefault="00F455C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F455CA" w:rsidRDefault="00F455C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p w:rsidR="00F455CA" w:rsidRDefault="00F455CA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Информацию о спортивном комплексе ООО «Импульс» г. Мытищи можно посмотреть </w:t>
            </w:r>
          </w:p>
          <w:p w:rsidR="0035678C" w:rsidRPr="0015316E" w:rsidRDefault="0015316E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на</w:t>
            </w:r>
            <w:r w:rsidRPr="0015316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сайте</w:t>
            </w:r>
            <w:r w:rsidRPr="0015316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 xml:space="preserve"> 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 xml:space="preserve"> tennis</w:t>
            </w:r>
            <w:r w:rsidRPr="0015316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-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impuls</w:t>
            </w:r>
            <w:r w:rsidRPr="0015316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.</w:t>
            </w:r>
            <w:r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ru</w:t>
            </w:r>
            <w:r w:rsidR="006D35F5" w:rsidRPr="0015316E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val="en-US" w:eastAsia="ru-RU"/>
              </w:rPr>
              <w:t> </w:t>
            </w:r>
          </w:p>
          <w:p w:rsidR="006D35F5" w:rsidRPr="0015316E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val="en-US" w:eastAsia="ru-RU"/>
              </w:rPr>
            </w:pPr>
            <w:r w:rsidRPr="0015316E">
              <w:rPr>
                <w:rFonts w:ascii="Verdana" w:eastAsia="Times New Roman" w:hAnsi="Verdana" w:cs="Times New Roman"/>
                <w:b/>
                <w:color w:val="000000"/>
                <w:sz w:val="18"/>
                <w:szCs w:val="18"/>
                <w:lang w:val="en-US" w:eastAsia="ru-RU"/>
              </w:rPr>
              <w:t>                                                                          </w:t>
            </w:r>
          </w:p>
          <w:p w:rsidR="004660A1" w:rsidRPr="0015316E" w:rsidRDefault="00246329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  <w:r w:rsidRPr="0015316E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  <w:t xml:space="preserve">                                                                                                                           </w:t>
            </w: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F455CA" w:rsidRPr="0015316E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val="en-US" w:eastAsia="ru-RU"/>
              </w:rPr>
            </w:pPr>
          </w:p>
          <w:p w:rsidR="006D35F5" w:rsidRPr="006D35F5" w:rsidRDefault="00F455CA" w:rsidP="004660A1">
            <w:pPr>
              <w:spacing w:after="0" w:line="240" w:lineRule="auto"/>
              <w:jc w:val="right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П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i/>
                <w:iCs/>
                <w:color w:val="000000"/>
                <w:sz w:val="18"/>
                <w:szCs w:val="18"/>
                <w:lang w:eastAsia="ru-RU"/>
              </w:rPr>
              <w:t>риложение 1</w:t>
            </w:r>
          </w:p>
          <w:p w:rsidR="00A47B3C" w:rsidRDefault="00A47B3C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</w:p>
          <w:p w:rsidR="004660A1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proofErr w:type="gramStart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З</w:t>
            </w:r>
            <w:proofErr w:type="gramEnd"/>
            <w:r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А Я В К А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на  участие в турнире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по теннису среди ветеранов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F455CA" w:rsidRPr="0015316E">
              <w:rPr>
                <w:rFonts w:ascii="Verdana" w:eastAsia="Times New Roman" w:hAnsi="Verdana" w:cs="Times New Roman"/>
                <w:b/>
                <w:bCs/>
                <w:sz w:val="18"/>
                <w:szCs w:val="18"/>
                <w:lang w:eastAsia="ru-RU"/>
              </w:rPr>
              <w:t>«Кубок ООО «Импульс»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</w:p>
          <w:p w:rsidR="006D35F5" w:rsidRPr="006D35F5" w:rsidRDefault="0090307F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в системе Российского ветеранского теннисного тура.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(</w:t>
            </w:r>
            <w:proofErr w:type="spellStart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Вет</w:t>
            </w:r>
            <w:proofErr w:type="spellEnd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-т</w:t>
            </w:r>
            <w:r w:rsidR="00367F54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ура)</w:t>
            </w:r>
            <w:r w:rsidR="00C34F68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                    </w:t>
            </w:r>
            <w:proofErr w:type="spellStart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г</w:t>
            </w:r>
            <w:proofErr w:type="gramStart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.М</w:t>
            </w:r>
            <w:proofErr w:type="gramEnd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ытищи</w:t>
            </w:r>
            <w:proofErr w:type="spellEnd"/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3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– 7</w:t>
            </w:r>
            <w:r w:rsidR="00F455CA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  январ</w:t>
            </w:r>
            <w:r w:rsidR="00A47B3C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я</w:t>
            </w:r>
            <w:r w:rsidR="00C34F68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201</w:t>
            </w:r>
            <w:r w:rsidR="00F64F60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>8</w:t>
            </w:r>
            <w:r w:rsidR="006D35F5" w:rsidRPr="006D35F5">
              <w:rPr>
                <w:rFonts w:ascii="Verdana" w:eastAsia="Times New Roman" w:hAnsi="Verdana" w:cs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 года</w:t>
            </w:r>
          </w:p>
          <w:p w:rsidR="006D35F5" w:rsidRPr="006D35F5" w:rsidRDefault="006D35F5" w:rsidP="00246329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  <w:tbl>
            <w:tblPr>
              <w:tblW w:w="4942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Layout w:type="fixed"/>
              <w:tblCellMar>
                <w:top w:w="60" w:type="dxa"/>
                <w:left w:w="60" w:type="dxa"/>
                <w:bottom w:w="60" w:type="dxa"/>
                <w:right w:w="60" w:type="dxa"/>
              </w:tblCellMar>
              <w:tblLook w:val="04A0" w:firstRow="1" w:lastRow="0" w:firstColumn="1" w:lastColumn="0" w:noHBand="0" w:noVBand="1"/>
            </w:tblPr>
            <w:tblGrid>
              <w:gridCol w:w="1432"/>
              <w:gridCol w:w="2264"/>
              <w:gridCol w:w="1335"/>
              <w:gridCol w:w="1185"/>
              <w:gridCol w:w="2073"/>
              <w:gridCol w:w="1483"/>
            </w:tblGrid>
            <w:tr w:rsidR="00C34F68" w:rsidRPr="006D35F5" w:rsidTr="00C34F68">
              <w:trPr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A47B3C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Фамилия,</w:t>
                  </w: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br/>
                    <w:t>имя  и отчество участника полностью</w:t>
                  </w: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Дата рождения</w:t>
                  </w: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Страна, город</w:t>
                  </w:r>
                  <w:r w:rsidR="0024632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 проживания</w:t>
                  </w: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367F54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D35F5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Контактные телефоны, электронная почта</w:t>
                  </w: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C34F68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C34F68">
                    <w:rPr>
                      <w:rFonts w:ascii="Times New Roman" w:eastAsia="Times New Roman" w:hAnsi="Times New Roman" w:cs="Times New Roman"/>
                      <w:b/>
                      <w:bCs/>
                      <w:lang w:eastAsia="ru-RU"/>
                    </w:rPr>
                    <w:t>Возрастная группа</w:t>
                  </w:r>
                </w:p>
              </w:tc>
            </w:tr>
            <w:tr w:rsidR="00C34F68" w:rsidRPr="006D35F5" w:rsidTr="00367F54">
              <w:trPr>
                <w:trHeight w:val="204"/>
                <w:tblCellSpacing w:w="0" w:type="dxa"/>
              </w:trPr>
              <w:tc>
                <w:tcPr>
                  <w:tcW w:w="136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2166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77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134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983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19" w:type="dxa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6D35F5" w:rsidRPr="006D35F5" w:rsidRDefault="006D35F5" w:rsidP="00246329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    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br/>
              <w:t>Дата __________                 __________________           ___________________                                                  </w:t>
            </w:r>
            <w:r w:rsidR="00F455CA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                  </w:t>
            </w:r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 </w:t>
            </w:r>
            <w:proofErr w:type="gramStart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 xml:space="preserve">( </w:t>
            </w:r>
            <w:proofErr w:type="gramEnd"/>
            <w:r w:rsidRPr="006D35F5"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  <w:t>подпись )                  ( расшифровка подписи ) </w:t>
            </w:r>
          </w:p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666666"/>
                <w:sz w:val="14"/>
                <w:szCs w:val="14"/>
                <w:lang w:eastAsia="ru-RU"/>
              </w:rPr>
            </w:pP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246329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</w:p>
        </w:tc>
      </w:tr>
      <w:tr w:rsidR="006D35F5" w:rsidRPr="006D35F5" w:rsidTr="002A4D4F">
        <w:trPr>
          <w:tblCellSpacing w:w="0" w:type="dxa"/>
        </w:trPr>
        <w:tc>
          <w:tcPr>
            <w:tcW w:w="9903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8"/>
                <w:szCs w:val="18"/>
                <w:lang w:eastAsia="ru-RU"/>
              </w:rPr>
            </w:pPr>
            <w:r w:rsidRPr="006D35F5">
              <w:rPr>
                <w:rFonts w:ascii="Verdana" w:eastAsia="Times New Roman" w:hAnsi="Verdana" w:cs="Times New Roman"/>
                <w:noProof/>
                <w:color w:val="000000"/>
                <w:sz w:val="18"/>
                <w:szCs w:val="18"/>
                <w:lang w:eastAsia="ru-RU"/>
              </w:rPr>
              <w:lastRenderedPageBreak/>
              <w:drawing>
                <wp:inline distT="0" distB="0" distL="0" distR="0">
                  <wp:extent cx="74295" cy="57785"/>
                  <wp:effectExtent l="0" t="0" r="1905" b="0"/>
                  <wp:docPr id="6" name="Рисунок 6" descr="http://vtennis.ru/img/b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vtennis.ru/img/b_0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" cy="5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" w:type="dxa"/>
            <w:shd w:val="clear" w:color="auto" w:fill="FFFFFF"/>
            <w:vAlign w:val="center"/>
            <w:hideMark/>
          </w:tcPr>
          <w:p w:rsidR="006D35F5" w:rsidRPr="006D35F5" w:rsidRDefault="006D35F5" w:rsidP="006D35F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283694" w:rsidRDefault="00283694"/>
    <w:sectPr w:rsidR="00283694" w:rsidSect="00177A62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D61287"/>
    <w:multiLevelType w:val="hybridMultilevel"/>
    <w:tmpl w:val="D1960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7327E"/>
    <w:multiLevelType w:val="hybridMultilevel"/>
    <w:tmpl w:val="AEFC978C"/>
    <w:lvl w:ilvl="0" w:tplc="04190001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2">
    <w:nsid w:val="7C063289"/>
    <w:multiLevelType w:val="hybridMultilevel"/>
    <w:tmpl w:val="C1686C50"/>
    <w:lvl w:ilvl="0" w:tplc="04190001">
      <w:start w:val="1"/>
      <w:numFmt w:val="bullet"/>
      <w:lvlText w:val=""/>
      <w:lvlJc w:val="left"/>
      <w:pPr>
        <w:ind w:left="10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0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3C86"/>
    <w:rsid w:val="000117DF"/>
    <w:rsid w:val="00077442"/>
    <w:rsid w:val="000776F3"/>
    <w:rsid w:val="0008212B"/>
    <w:rsid w:val="00090B85"/>
    <w:rsid w:val="000B5543"/>
    <w:rsid w:val="000D0546"/>
    <w:rsid w:val="000D3077"/>
    <w:rsid w:val="0015316E"/>
    <w:rsid w:val="00153C0E"/>
    <w:rsid w:val="00167DAE"/>
    <w:rsid w:val="00177A62"/>
    <w:rsid w:val="00183419"/>
    <w:rsid w:val="00221768"/>
    <w:rsid w:val="00246329"/>
    <w:rsid w:val="00271E59"/>
    <w:rsid w:val="00283694"/>
    <w:rsid w:val="002A4D4F"/>
    <w:rsid w:val="0035678C"/>
    <w:rsid w:val="00367F54"/>
    <w:rsid w:val="004537B8"/>
    <w:rsid w:val="004660A1"/>
    <w:rsid w:val="004C6657"/>
    <w:rsid w:val="004E3054"/>
    <w:rsid w:val="004F73C4"/>
    <w:rsid w:val="005216A5"/>
    <w:rsid w:val="00525595"/>
    <w:rsid w:val="00581FB9"/>
    <w:rsid w:val="005A214A"/>
    <w:rsid w:val="005B62E6"/>
    <w:rsid w:val="005E01D6"/>
    <w:rsid w:val="00657B50"/>
    <w:rsid w:val="006901A9"/>
    <w:rsid w:val="006935AA"/>
    <w:rsid w:val="006B3C86"/>
    <w:rsid w:val="006B5CD9"/>
    <w:rsid w:val="006D35F5"/>
    <w:rsid w:val="00712CA9"/>
    <w:rsid w:val="007253D0"/>
    <w:rsid w:val="00764FEB"/>
    <w:rsid w:val="008151EC"/>
    <w:rsid w:val="008153C4"/>
    <w:rsid w:val="00831CF4"/>
    <w:rsid w:val="008B32DB"/>
    <w:rsid w:val="008D28D9"/>
    <w:rsid w:val="008F4841"/>
    <w:rsid w:val="0090307F"/>
    <w:rsid w:val="00996CA1"/>
    <w:rsid w:val="009B0B3A"/>
    <w:rsid w:val="009B31F0"/>
    <w:rsid w:val="009C7F5D"/>
    <w:rsid w:val="00A255B8"/>
    <w:rsid w:val="00A47B3C"/>
    <w:rsid w:val="00AD566A"/>
    <w:rsid w:val="00AD6C50"/>
    <w:rsid w:val="00B5218C"/>
    <w:rsid w:val="00B83A0A"/>
    <w:rsid w:val="00B97614"/>
    <w:rsid w:val="00C027F4"/>
    <w:rsid w:val="00C208C9"/>
    <w:rsid w:val="00C24BE0"/>
    <w:rsid w:val="00C34F68"/>
    <w:rsid w:val="00C62A8B"/>
    <w:rsid w:val="00D3329F"/>
    <w:rsid w:val="00E44320"/>
    <w:rsid w:val="00F21706"/>
    <w:rsid w:val="00F455CA"/>
    <w:rsid w:val="00F4717A"/>
    <w:rsid w:val="00F64F60"/>
    <w:rsid w:val="00F653B7"/>
    <w:rsid w:val="00FD06BB"/>
    <w:rsid w:val="00FD2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D35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D35F5"/>
    <w:rPr>
      <w:rFonts w:ascii="Tahoma" w:hAnsi="Tahoma" w:cs="Tahoma"/>
      <w:sz w:val="16"/>
      <w:szCs w:val="16"/>
    </w:rPr>
  </w:style>
  <w:style w:type="character" w:customStyle="1" w:styleId="header-user-name">
    <w:name w:val="header-user-name"/>
    <w:basedOn w:val="a0"/>
    <w:rsid w:val="004F73C4"/>
  </w:style>
  <w:style w:type="character" w:styleId="a5">
    <w:name w:val="Hyperlink"/>
    <w:basedOn w:val="a0"/>
    <w:uiPriority w:val="99"/>
    <w:unhideWhenUsed/>
    <w:rsid w:val="000117DF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5216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9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47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05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25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1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135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4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283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359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24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766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58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745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57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64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00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8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04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18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951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86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10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890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83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49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7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9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9209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55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647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119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093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7100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765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06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12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17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2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98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052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11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822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hyperlink" Target="mailto:leshukov1956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20B213-9758-4C05-B70A-A755F61DC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1192</Words>
  <Characters>6801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spektr25</dc:creator>
  <cp:lastModifiedBy>user</cp:lastModifiedBy>
  <cp:revision>2</cp:revision>
  <cp:lastPrinted>2017-11-29T15:25:00Z</cp:lastPrinted>
  <dcterms:created xsi:type="dcterms:W3CDTF">2017-12-11T13:40:00Z</dcterms:created>
  <dcterms:modified xsi:type="dcterms:W3CDTF">2017-12-11T13:40:00Z</dcterms:modified>
</cp:coreProperties>
</file>