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E0C" w:rsidRPr="00D45908" w:rsidRDefault="00480E0C" w:rsidP="00480E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«Утверждаю»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Директор турнира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____________В.</w:t>
      </w:r>
      <w:r w:rsidR="009E2398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Б. Буткевич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«</w:t>
      </w:r>
      <w:r w:rsid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марта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 201</w:t>
      </w:r>
      <w:r w:rsid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</w:p>
    <w:p w:rsidR="00480E0C" w:rsidRPr="0046653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480E0C" w:rsidRPr="00970705" w:rsidRDefault="00480E0C" w:rsidP="00480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Положение</w:t>
      </w: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 xml:space="preserve">о проведении  </w:t>
      </w:r>
      <w:r w:rsidR="00D45908"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D45908" w:rsidRPr="00970705">
        <w:rPr>
          <w:rFonts w:ascii="Times New Roman" w:hAnsi="Times New Roman" w:cs="Times New Roman"/>
          <w:sz w:val="28"/>
          <w:szCs w:val="28"/>
        </w:rPr>
        <w:t>ткрыто</w:t>
      </w:r>
      <w:r w:rsidR="00F73D79">
        <w:rPr>
          <w:rFonts w:ascii="Times New Roman" w:hAnsi="Times New Roman" w:cs="Times New Roman"/>
          <w:sz w:val="28"/>
          <w:szCs w:val="28"/>
        </w:rPr>
        <w:t>го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первенств</w:t>
      </w:r>
      <w:r w:rsidR="00F73D79">
        <w:rPr>
          <w:rFonts w:ascii="Times New Roman" w:hAnsi="Times New Roman" w:cs="Times New Roman"/>
          <w:sz w:val="28"/>
          <w:szCs w:val="28"/>
        </w:rPr>
        <w:t>а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Воронежской области среди ветеранов на призы ТК «Прометей»</w:t>
      </w:r>
      <w:r w:rsidR="00B64337">
        <w:rPr>
          <w:rFonts w:ascii="Times New Roman" w:hAnsi="Times New Roman" w:cs="Times New Roman"/>
          <w:sz w:val="28"/>
          <w:szCs w:val="28"/>
        </w:rPr>
        <w:t xml:space="preserve"> II категории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24 – 28 МАЯ 2017 г.</w:t>
      </w:r>
    </w:p>
    <w:p w:rsidR="00480E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0705" w:rsidRPr="0046653B" w:rsidRDefault="00970705" w:rsidP="00480E0C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Цели  и  задачи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 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с целью: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популяризации тенниса;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повышения мастерства теннисистов;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выявления сильнейших игроков;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пропаганды здорового образа жизни;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привлечения жителей Воронежской области к регулярным занятиям теннисом.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Организаторы проведения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Общее руководство подготовкой и проведением турнира  осуществляется организационным комитетом в составе: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1.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Буткевич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В.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директор турнира – тел. 89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202122929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2. Шеремет А.В. – гл. судья – тел. 89081315555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3.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Смирнова О.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В. –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заместитель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гл. с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удьи - 89036538166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Место и сроки проведения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с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9973D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по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9973D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9973D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 в городе Воронеже на кортах ТК «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по адресу:  город Воронеж,</w:t>
      </w:r>
      <w:r w:rsidR="00F072BC" w:rsidRPr="00D45908">
        <w:rPr>
          <w:rFonts w:ascii="Times New Roman" w:hAnsi="Times New Roman" w:cs="Times New Roman"/>
          <w:sz w:val="24"/>
          <w:szCs w:val="24"/>
        </w:rPr>
        <w:t xml:space="preserve">  ул. </w:t>
      </w:r>
      <w:proofErr w:type="spellStart"/>
      <w:r w:rsidR="00F072BC" w:rsidRPr="00D45908">
        <w:rPr>
          <w:rFonts w:ascii="Times New Roman" w:hAnsi="Times New Roman" w:cs="Times New Roman"/>
          <w:sz w:val="24"/>
          <w:szCs w:val="24"/>
        </w:rPr>
        <w:t>Олеко</w:t>
      </w:r>
      <w:proofErr w:type="spellEnd"/>
      <w:r w:rsidR="00F072BC" w:rsidRPr="00D4590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072BC" w:rsidRPr="00D45908">
        <w:rPr>
          <w:rFonts w:ascii="Times New Roman" w:hAnsi="Times New Roman" w:cs="Times New Roman"/>
          <w:sz w:val="24"/>
          <w:szCs w:val="24"/>
        </w:rPr>
        <w:t>Дундича</w:t>
      </w:r>
      <w:proofErr w:type="spellEnd"/>
      <w:r w:rsidR="00F072BC" w:rsidRPr="00D45908">
        <w:rPr>
          <w:rFonts w:ascii="Times New Roman" w:hAnsi="Times New Roman" w:cs="Times New Roman"/>
          <w:sz w:val="24"/>
          <w:szCs w:val="24"/>
        </w:rPr>
        <w:t xml:space="preserve"> д.4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Участники турнира</w:t>
      </w:r>
    </w:p>
    <w:p w:rsidR="00A33FB5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в следующих возрастных группах: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35 лет и старше (ОТ-32);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45 лет и старше (ОТ-32);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55 лет и старше (ОТ-16);</w:t>
      </w:r>
    </w:p>
    <w:p w:rsidR="0095314B" w:rsidRDefault="00A33FB5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мужчины  – 65 лет и старше (ОТ-16);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женщины – 35 лет и старше (ОТ-</w:t>
      </w:r>
      <w:r w:rsidR="009531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);</w:t>
      </w:r>
    </w:p>
    <w:p w:rsidR="00480E0C" w:rsidRPr="00D45908" w:rsidRDefault="0095314B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женщины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мужской парный разряд – старше 35 лет (ОТ-16);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мужской парный разряд – старше 45 лет (ОТ-16);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женский парный разряд – старше 35 лет (ОТ-16);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парный смешанный разряд – старше 35 лет (ОТ-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Если количество игроков, в какой- либо возрастной категории окажется больше на момент окончания принятия заявок – 1</w:t>
      </w:r>
      <w:r w:rsidR="00446E38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24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мая, то в день жеребьёвки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в 1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 проводится отборочный этап.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К участию в турнире допускаются игроки России и стран СНГ, которым в  201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году исполнилось или должно исполниться 35 лет (независимо от даты рождения).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Минимальное количество участников в каждой возрастной группе – 6. В случае недобора в какой-либо возрастной группе, она объединяется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соседней, более молодой по возрасту.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турнире. 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5. Программа турнира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Заявки на участие принимаются мандатной комиссией на кортах ТК «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лично  до 1</w:t>
      </w:r>
      <w:r w:rsidR="00446E38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или по </w:t>
      </w:r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e-</w:t>
      </w:r>
      <w:proofErr w:type="spellStart"/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mail</w:t>
      </w:r>
      <w:proofErr w:type="spellEnd"/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: tennis-asics@mail.ru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17.00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мая.  Жеребьевка состоится 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на кортах ТК «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в 1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Матчевые встречи начинаются c 9.00 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  Церемония открытия состоится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  в 11.00. Церемония награждения победителей и призеров состоится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в 16.00.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Определение победителей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с дополнительным турниром для проигравших в первом круге основного турнира и с розыгрышем третьего  места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для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проигравших в полуфиналах. Встречи проводятся из полных трех сетов. В парном разряде вместо 3-го сета играется «удлинённый» тай-брейк до 10 очков.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матчи дополнительного турнира во всех возрастных категориях проводятся из одного удлинённого сета, пока один из игроков не выиграет 8 геймов. При счёте 8:8 – «тай-брейк» до 7 очков.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Кодекс поведения игроков определяется Регламентом Вет-тура.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-го мая с 1</w:t>
      </w:r>
      <w:r w:rsidR="00EB7D3F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 до 1</w:t>
      </w:r>
      <w:r w:rsidR="00EB7D3F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будут предоставлены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грунтовых корта для тренировок.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Техническое и материальное обеспечение.</w:t>
      </w:r>
    </w:p>
    <w:p w:rsidR="0046653B" w:rsidRPr="00D45908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на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-х открытых кортах, тип покрытия – грунт.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На каждую встречу основного турнира предоставляются 3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новых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мяча марки </w:t>
      </w:r>
      <w:proofErr w:type="spellStart"/>
      <w:r w:rsidRPr="00D45908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Wilson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обеспечиваются негазированной питьевой водой.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Судейство игр.</w:t>
      </w:r>
    </w:p>
    <w:p w:rsidR="0046653B" w:rsidRPr="00D45908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0E0C" w:rsidRPr="00D45908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Судейство игр проводится самими участниками, начиная с полуфинала  судьями на вышке.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                                         </w:t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Награждение</w:t>
      </w:r>
    </w:p>
    <w:p w:rsidR="00480E0C" w:rsidRPr="00D45908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Победители и призеры соревнования награждаются дипломами, медалями и призами.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Обеспечение безопасности участников и зрителей</w:t>
      </w:r>
    </w:p>
    <w:p w:rsidR="00970705" w:rsidRPr="00D45908" w:rsidRDefault="00970705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10.1.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10.2.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10.3.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 время и в месте проведения соревнований должен находиться врач соревнования из врачебно-физкультурного диспансера.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11. Страхование участников</w:t>
      </w:r>
    </w:p>
    <w:p w:rsidR="00970705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Участие в соревнованиях осуществляется только при наличии договора (оригинала) о страховании жизни и здоровья от несчастных случаев,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который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представляется в комиссию по допуску участников.</w:t>
      </w:r>
    </w:p>
    <w:p w:rsidR="00480E0C" w:rsidRPr="00D45908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Условия финансирования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Стартовый взнос – 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00 рублей для участников одиночного разряда и </w:t>
      </w:r>
      <w:r w:rsidR="009707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 рублей  для участника парного разряда оплачивается до жеребьёвки.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Участники старше 65 лет</w:t>
      </w:r>
      <w:r w:rsidR="00B1691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одиночном разряде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оплачивают 50%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стартовых взносов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т.е. 1000 руб.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 по оплате работы судей, медицинского персонала,  а также приобретению дипломов, медалей и призов  производится за счет средств  ТК «</w:t>
      </w:r>
      <w:r w:rsidR="00D14D1F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». 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Расходы, связанные с проездом, проживанием и питанием несут командирующие организации.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13.Гостиницы.</w:t>
      </w:r>
    </w:p>
    <w:p w:rsidR="00063BED" w:rsidRPr="00D45908" w:rsidRDefault="00480E0C" w:rsidP="00480E0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1. Гостиница «</w:t>
      </w:r>
      <w:proofErr w:type="spell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Кольцовская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». Улица </w:t>
      </w:r>
      <w:proofErr w:type="spell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Кольцовская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дом 24. Телефон  (4732)72-74-39. Стоимость от 1</w:t>
      </w:r>
      <w:r w:rsidR="00BE31A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00 рублей.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2. Гостиница «Спутник». Московский проспект, дом 145.Телефон (4732)66-26-15, 66-14-94. Стоимость от 3</w:t>
      </w:r>
      <w:r w:rsidR="00BE31A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00 рублей (с завтраком).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3. Гостиница при Ледовом Дворце «Юбилейный» ул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.К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арла Маркса д.116  тел. 8 (4732) 56-62-42. Стоимость от 1200 </w:t>
      </w:r>
      <w:proofErr w:type="spell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руб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человека.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4. Аренда квартир - сайт газеты «</w:t>
      </w:r>
      <w:proofErr w:type="spell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Камелот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- </w:t>
      </w:r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www.cmlt.ru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(от 1</w:t>
      </w:r>
      <w:r w:rsidR="00BE31A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00 </w:t>
      </w:r>
      <w:proofErr w:type="spell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руб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однокомнатная квартира)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sectPr w:rsidR="00063BED" w:rsidRPr="00D45908" w:rsidSect="002A0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0C"/>
    <w:rsid w:val="00046BB5"/>
    <w:rsid w:val="00063BED"/>
    <w:rsid w:val="000C741F"/>
    <w:rsid w:val="002A0953"/>
    <w:rsid w:val="003A6A63"/>
    <w:rsid w:val="003D27E0"/>
    <w:rsid w:val="00446E38"/>
    <w:rsid w:val="0046653B"/>
    <w:rsid w:val="00480E0C"/>
    <w:rsid w:val="00513576"/>
    <w:rsid w:val="00642041"/>
    <w:rsid w:val="00810AB6"/>
    <w:rsid w:val="0083450D"/>
    <w:rsid w:val="008414E5"/>
    <w:rsid w:val="0095314B"/>
    <w:rsid w:val="00970705"/>
    <w:rsid w:val="009973D9"/>
    <w:rsid w:val="009E2398"/>
    <w:rsid w:val="00A003FD"/>
    <w:rsid w:val="00A33FB5"/>
    <w:rsid w:val="00B16916"/>
    <w:rsid w:val="00B6392D"/>
    <w:rsid w:val="00B64337"/>
    <w:rsid w:val="00BB6ECA"/>
    <w:rsid w:val="00BE31A1"/>
    <w:rsid w:val="00C338B6"/>
    <w:rsid w:val="00D14D1F"/>
    <w:rsid w:val="00D45908"/>
    <w:rsid w:val="00EB7D3F"/>
    <w:rsid w:val="00F072BC"/>
    <w:rsid w:val="00F7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F9CCAC-32B4-4DB7-8BCC-0E267156E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Алексей Шишконаков</cp:lastModifiedBy>
  <cp:revision>2</cp:revision>
  <dcterms:created xsi:type="dcterms:W3CDTF">2017-03-24T21:02:00Z</dcterms:created>
  <dcterms:modified xsi:type="dcterms:W3CDTF">2017-03-24T21:02:00Z</dcterms:modified>
</cp:coreProperties>
</file>