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77B46" w14:textId="77777777" w:rsidR="00D9661B" w:rsidRDefault="00D9661B" w:rsidP="00D9661B">
      <w:pPr>
        <w:pStyle w:val="a7"/>
        <w:tabs>
          <w:tab w:val="center" w:pos="4677"/>
        </w:tabs>
        <w:rPr>
          <w:rFonts w:ascii="Times New Roman" w:hAnsi="Times New Roman"/>
          <w:b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7D63559C" wp14:editId="66D84A44">
            <wp:simplePos x="0" y="0"/>
            <wp:positionH relativeFrom="column">
              <wp:posOffset>2618740</wp:posOffset>
            </wp:positionH>
            <wp:positionV relativeFrom="paragraph">
              <wp:posOffset>-681990</wp:posOffset>
            </wp:positionV>
            <wp:extent cx="3533775" cy="2363470"/>
            <wp:effectExtent l="0" t="0" r="0" b="0"/>
            <wp:wrapNone/>
            <wp:docPr id="1" name="Рисунок 1" descr="Описание: C:\Users\1\Documents\Сканировать1_страница_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C:\Users\1\Documents\Сканировать1_страница_1.jpg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58" b="26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363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</w:rPr>
        <w:t>«СОГЛАСОВАНО»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 xml:space="preserve">                                                                                       «УТВЕРЖДАЮ»</w:t>
      </w:r>
    </w:p>
    <w:p w14:paraId="2B7122E5" w14:textId="77777777" w:rsidR="00D9661B" w:rsidRDefault="00D9661B" w:rsidP="00D9661B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Директор МАУ </w:t>
      </w:r>
    </w:p>
    <w:p w14:paraId="2E546556" w14:textId="77777777" w:rsidR="00D9661B" w:rsidRDefault="00D9661B" w:rsidP="00D9661B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"Шаховской ДОК"                                                                       Директор                                                                                                                      </w:t>
      </w:r>
    </w:p>
    <w:p w14:paraId="76C06C48" w14:textId="77777777" w:rsidR="00D9661B" w:rsidRDefault="00D9661B" w:rsidP="00D9661B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14:paraId="4F06F067" w14:textId="77777777" w:rsidR="00EE2E18" w:rsidRDefault="00D9661B" w:rsidP="00D9661B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_______    Пикалов Ф</w:t>
      </w:r>
      <w:r>
        <w:rPr>
          <w:rFonts w:ascii="Times New Roman" w:hAnsi="Times New Roman"/>
          <w:sz w:val="28"/>
          <w:szCs w:val="28"/>
          <w:u w:val="single"/>
        </w:rPr>
        <w:t>.</w:t>
      </w:r>
      <w:r>
        <w:rPr>
          <w:rFonts w:ascii="Times New Roman" w:hAnsi="Times New Roman"/>
        </w:rPr>
        <w:t xml:space="preserve"> ______________    Короткова О. Л.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</w:t>
      </w:r>
      <w:r w:rsidR="00815C64">
        <w:rPr>
          <w:rFonts w:ascii="Times New Roman" w:hAnsi="Times New Roman"/>
        </w:rPr>
        <w:br/>
        <w:t xml:space="preserve">  «14» сентября 2026</w:t>
      </w:r>
      <w:r>
        <w:rPr>
          <w:rFonts w:ascii="Times New Roman" w:hAnsi="Times New Roman"/>
        </w:rPr>
        <w:t xml:space="preserve"> г.                                                                   </w:t>
      </w:r>
      <w:r w:rsidR="007B57D3">
        <w:rPr>
          <w:rFonts w:ascii="Times New Roman" w:hAnsi="Times New Roman"/>
        </w:rPr>
        <w:br/>
      </w:r>
    </w:p>
    <w:p w14:paraId="58418F23" w14:textId="77777777" w:rsidR="00EE2E18" w:rsidRDefault="00EE2E18">
      <w:pPr>
        <w:pStyle w:val="a7"/>
        <w:tabs>
          <w:tab w:val="center" w:pos="4677"/>
        </w:tabs>
        <w:rPr>
          <w:b/>
        </w:rPr>
      </w:pPr>
    </w:p>
    <w:p w14:paraId="661D04E2" w14:textId="77777777" w:rsidR="00EE2E18" w:rsidRDefault="007B57D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14:paraId="025143C6" w14:textId="77777777" w:rsidR="00EE2E18" w:rsidRDefault="007B57D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турнире по теннису среди ветеранов «ШАХОВСКАЯ</w:t>
      </w:r>
      <w:r w:rsidR="00815C64">
        <w:rPr>
          <w:rFonts w:ascii="Times New Roman" w:hAnsi="Times New Roman"/>
          <w:b/>
          <w:sz w:val="28"/>
          <w:szCs w:val="28"/>
        </w:rPr>
        <w:t xml:space="preserve"> РАКЕТКА - 2026</w:t>
      </w:r>
      <w:r>
        <w:rPr>
          <w:rFonts w:ascii="Times New Roman" w:hAnsi="Times New Roman"/>
          <w:b/>
          <w:sz w:val="28"/>
          <w:szCs w:val="28"/>
        </w:rPr>
        <w:t>» в системе Российского ветеранского теннисного тура (Вет-Тура)</w:t>
      </w:r>
    </w:p>
    <w:p w14:paraId="02A1A51A" w14:textId="77777777" w:rsidR="005A1B22" w:rsidRDefault="00F34B1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5A1B22">
        <w:rPr>
          <w:rFonts w:ascii="Times New Roman" w:hAnsi="Times New Roman"/>
          <w:b/>
          <w:sz w:val="28"/>
          <w:szCs w:val="28"/>
        </w:rPr>
        <w:t xml:space="preserve"> КАТЕГОРИЯ</w:t>
      </w:r>
    </w:p>
    <w:p w14:paraId="0E478355" w14:textId="77777777" w:rsidR="00EE2E18" w:rsidRDefault="007B57D3">
      <w:pPr>
        <w:pStyle w:val="a7"/>
        <w:tabs>
          <w:tab w:val="left" w:pos="20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88616C8" w14:textId="77777777" w:rsidR="00EE2E18" w:rsidRPr="005A1B22" w:rsidRDefault="007B57D3" w:rsidP="005A1B22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14:paraId="7B24F719" w14:textId="77777777" w:rsidR="00EE2E18" w:rsidRDefault="007B57D3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Турнир </w:t>
      </w:r>
      <w:r>
        <w:rPr>
          <w:rFonts w:ascii="Times New Roman" w:hAnsi="Times New Roman"/>
          <w:b/>
          <w:sz w:val="28"/>
          <w:szCs w:val="28"/>
        </w:rPr>
        <w:t>«ШАХОВСКАЯ</w:t>
      </w:r>
      <w:r w:rsidR="00815C64">
        <w:rPr>
          <w:rFonts w:ascii="Times New Roman" w:hAnsi="Times New Roman"/>
          <w:b/>
          <w:sz w:val="28"/>
          <w:szCs w:val="28"/>
        </w:rPr>
        <w:t xml:space="preserve"> РАКЕТКА - 2026</w:t>
      </w:r>
      <w:r>
        <w:rPr>
          <w:rFonts w:ascii="Times New Roman" w:hAnsi="Times New Roman"/>
          <w:b/>
          <w:sz w:val="28"/>
          <w:szCs w:val="28"/>
        </w:rPr>
        <w:t xml:space="preserve">»  </w:t>
      </w:r>
      <w:r>
        <w:rPr>
          <w:rFonts w:ascii="Times New Roman" w:hAnsi="Times New Roman"/>
          <w:sz w:val="28"/>
          <w:szCs w:val="28"/>
        </w:rPr>
        <w:t>проводится с целью привлечения ветеранов тенниса к активному, здоровому образу жизни, популяризации тенниса и его дальнейшего массового развития,  повышения мастерства спортсменов-ветеранов тенниса и расширения дружественных связей.</w:t>
      </w:r>
    </w:p>
    <w:p w14:paraId="54287F27" w14:textId="77777777" w:rsidR="00EE2E18" w:rsidRDefault="00F34B1A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относится к 2</w:t>
      </w:r>
      <w:r w:rsidR="007B57D3">
        <w:rPr>
          <w:rFonts w:ascii="Times New Roman" w:hAnsi="Times New Roman"/>
          <w:sz w:val="28"/>
          <w:szCs w:val="28"/>
        </w:rPr>
        <w:t>-й категории.</w:t>
      </w:r>
    </w:p>
    <w:p w14:paraId="30A2EBC9" w14:textId="77777777" w:rsidR="00EE2E18" w:rsidRDefault="007B57D3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руководство подготовкой и проведением соревнований осуществляет оргкомитет.</w:t>
      </w:r>
    </w:p>
    <w:p w14:paraId="753C5815" w14:textId="77777777" w:rsidR="00EE2E18" w:rsidRDefault="007B57D3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Непосредственное проведение соревнований возлагается на директорат турнира и главную судейскую коллегию (ГСК).</w:t>
      </w:r>
    </w:p>
    <w:p w14:paraId="270C0435" w14:textId="77777777" w:rsidR="00EE2E18" w:rsidRDefault="007B57D3">
      <w:r>
        <w:rPr>
          <w:rFonts w:ascii="Times New Roman" w:hAnsi="Times New Roman"/>
          <w:sz w:val="28"/>
          <w:szCs w:val="28"/>
        </w:rPr>
        <w:t>Директор турнира – Пикалов Ф.Ю. тел.8-9142089279</w:t>
      </w:r>
    </w:p>
    <w:p w14:paraId="130A325C" w14:textId="77777777" w:rsidR="00EE2E18" w:rsidRDefault="007B57D3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Гла</w:t>
      </w:r>
      <w:r w:rsidR="00815C64">
        <w:rPr>
          <w:rFonts w:ascii="Times New Roman" w:hAnsi="Times New Roman"/>
          <w:sz w:val="28"/>
          <w:szCs w:val="28"/>
        </w:rPr>
        <w:t xml:space="preserve">вный судья – </w:t>
      </w:r>
      <w:r>
        <w:rPr>
          <w:rFonts w:ascii="Times New Roman" w:hAnsi="Times New Roman"/>
          <w:sz w:val="28"/>
          <w:szCs w:val="28"/>
        </w:rPr>
        <w:t xml:space="preserve"> Щуров Константин Юрьевич</w:t>
      </w:r>
      <w:r>
        <w:rPr>
          <w:rFonts w:ascii="Times New Roman" w:hAnsi="Times New Roman"/>
        </w:rPr>
        <w:t xml:space="preserve"> </w:t>
      </w:r>
    </w:p>
    <w:p w14:paraId="093AA361" w14:textId="77777777" w:rsidR="00EE2E18" w:rsidRDefault="007B57D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тел.8-902-883-32-41</w:t>
      </w:r>
    </w:p>
    <w:p w14:paraId="299A7D4E" w14:textId="77777777" w:rsidR="00EE2E18" w:rsidRDefault="007B57D3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Главный секретарь – Мищук Елена Олеговна, тел. 89257337141 (будние дни после 17-00). </w:t>
      </w:r>
    </w:p>
    <w:p w14:paraId="26C5F49A" w14:textId="77777777" w:rsidR="00EE2E18" w:rsidRDefault="007B57D3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2. Место и сроки проведения</w:t>
      </w:r>
    </w:p>
    <w:p w14:paraId="13457491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проводится на кортах ШАХОВСКОГО ТЕННИСНОГО ЦЕНТРА по адресу: </w:t>
      </w:r>
      <w:r>
        <w:rPr>
          <w:rFonts w:ascii="Times New Roman" w:eastAsiaTheme="majorEastAsia" w:hAnsi="Times New Roman"/>
          <w:color w:val="292B33"/>
          <w:sz w:val="28"/>
          <w:szCs w:val="28"/>
          <w:shd w:val="clear" w:color="auto" w:fill="FFFFFF"/>
        </w:rPr>
        <w:t xml:space="preserve">Московская область, </w:t>
      </w:r>
      <w:proofErr w:type="spellStart"/>
      <w:r>
        <w:rPr>
          <w:rFonts w:ascii="Times New Roman" w:eastAsiaTheme="majorEastAsia" w:hAnsi="Times New Roman"/>
          <w:color w:val="292B33"/>
          <w:sz w:val="28"/>
          <w:szCs w:val="28"/>
          <w:shd w:val="clear" w:color="auto" w:fill="FFFFFF"/>
        </w:rPr>
        <w:t>рп</w:t>
      </w:r>
      <w:proofErr w:type="spellEnd"/>
      <w:r>
        <w:rPr>
          <w:rFonts w:ascii="Times New Roman" w:eastAsiaTheme="majorEastAsia" w:hAnsi="Times New Roman"/>
          <w:color w:val="292B33"/>
          <w:sz w:val="28"/>
          <w:szCs w:val="28"/>
          <w:shd w:val="clear" w:color="auto" w:fill="FFFFFF"/>
        </w:rPr>
        <w:t xml:space="preserve"> Шаховская, ул. Базаева, д. 15</w:t>
      </w:r>
    </w:p>
    <w:p w14:paraId="6A959020" w14:textId="77777777" w:rsidR="00EE2E18" w:rsidRDefault="00815C64">
      <w:pPr>
        <w:pStyle w:val="a7"/>
        <w:spacing w:before="100" w:after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 проведения турнира с 13</w:t>
      </w:r>
      <w:r w:rsidR="007B57D3">
        <w:rPr>
          <w:rFonts w:ascii="Times New Roman" w:hAnsi="Times New Roman"/>
          <w:sz w:val="28"/>
          <w:szCs w:val="28"/>
        </w:rPr>
        <w:t xml:space="preserve"> по</w:t>
      </w:r>
      <w:r>
        <w:rPr>
          <w:rFonts w:ascii="Times New Roman" w:hAnsi="Times New Roman"/>
          <w:sz w:val="28"/>
          <w:szCs w:val="28"/>
        </w:rPr>
        <w:t xml:space="preserve"> 17 ноября 2026</w:t>
      </w:r>
      <w:r w:rsidR="007B57D3">
        <w:rPr>
          <w:rFonts w:ascii="Times New Roman" w:hAnsi="Times New Roman"/>
          <w:sz w:val="28"/>
          <w:szCs w:val="28"/>
        </w:rPr>
        <w:t xml:space="preserve"> года.</w:t>
      </w:r>
    </w:p>
    <w:p w14:paraId="06C71756" w14:textId="77777777" w:rsidR="00EE2E18" w:rsidRDefault="007B57D3">
      <w:pPr>
        <w:pStyle w:val="a7"/>
        <w:spacing w:before="100" w:after="10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Требования к участникам соревнования и условия их допуска</w:t>
      </w:r>
    </w:p>
    <w:p w14:paraId="1ED6ED73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участию в соревновании до</w:t>
      </w:r>
      <w:r w:rsidR="00815C64">
        <w:rPr>
          <w:rFonts w:ascii="Times New Roman" w:hAnsi="Times New Roman"/>
          <w:sz w:val="28"/>
          <w:szCs w:val="28"/>
        </w:rPr>
        <w:t>пускаются игроки, которым в 2026</w:t>
      </w:r>
      <w:r>
        <w:rPr>
          <w:rFonts w:ascii="Times New Roman" w:hAnsi="Times New Roman"/>
          <w:sz w:val="28"/>
          <w:szCs w:val="28"/>
        </w:rPr>
        <w:t xml:space="preserve"> году исполнилось или должно исполниться 30 лет (независимо от дня и месяца рождения) и уплатившие вступительный взнос. </w:t>
      </w:r>
    </w:p>
    <w:p w14:paraId="366018E3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Принадлежность игрока к той или иной возрастной группе определяется годом его рождения. Турнир проводится в следующих возрастных группах: </w:t>
      </w:r>
    </w:p>
    <w:p w14:paraId="1FA79A94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одиночный разряд - М30+, М40+, М50+, М60+, Ж30+, Ж40+; Ж50+</w:t>
      </w:r>
    </w:p>
    <w:p w14:paraId="7BE1D8A2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парный разряд - ММ30+, ММ50+, ЖЖ30+;</w:t>
      </w:r>
      <w:r w:rsidR="005A1B22">
        <w:rPr>
          <w:rFonts w:ascii="Times New Roman" w:hAnsi="Times New Roman"/>
          <w:sz w:val="28"/>
          <w:szCs w:val="28"/>
        </w:rPr>
        <w:t xml:space="preserve"> </w:t>
      </w:r>
    </w:p>
    <w:p w14:paraId="2240B9E3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микст МЖ30+, МЖ50+</w:t>
      </w:r>
    </w:p>
    <w:p w14:paraId="2827F6D5" w14:textId="77777777" w:rsidR="00EE2E18" w:rsidRDefault="007B57D3">
      <w:pPr>
        <w:pStyle w:val="a7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Максимальное число заявленных участников в каждой возрастной группе одиночного разряда - 16. Минимальное количество игроков для мужчин  возрастных групп 30+…60+ - 6, для женщин – 4.  Минимальное количество пар во всех парных разрядах и миксте – 4.</w:t>
      </w:r>
    </w:p>
    <w:p w14:paraId="20351A27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случае недобора участников в какой-либо возрастной группе,</w:t>
      </w:r>
      <w:proofErr w:type="gramEnd"/>
      <w:r>
        <w:rPr>
          <w:rFonts w:ascii="Times New Roman" w:hAnsi="Times New Roman"/>
          <w:sz w:val="28"/>
          <w:szCs w:val="28"/>
        </w:rPr>
        <w:t xml:space="preserve"> она объединяется с соседней, более молодой по возрасту. </w:t>
      </w:r>
    </w:p>
    <w:p w14:paraId="30391CAA" w14:textId="77777777" w:rsidR="00EE2E18" w:rsidRDefault="007B57D3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4. Программа и регламент проведения соревнования.</w:t>
      </w:r>
    </w:p>
    <w:p w14:paraId="1A0D7F13" w14:textId="77777777" w:rsidR="00EE2E18" w:rsidRDefault="007B57D3">
      <w:pPr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Жеребьевка: </w:t>
      </w:r>
      <w:r w:rsidR="00815C64">
        <w:rPr>
          <w:rFonts w:ascii="Times New Roman" w:eastAsia="Calibri" w:hAnsi="Times New Roman"/>
          <w:b/>
          <w:sz w:val="28"/>
          <w:szCs w:val="28"/>
        </w:rPr>
        <w:t>11 ноября 2026</w:t>
      </w:r>
      <w:r>
        <w:rPr>
          <w:rFonts w:ascii="Times New Roman" w:eastAsia="Calibri" w:hAnsi="Times New Roman"/>
          <w:b/>
          <w:sz w:val="28"/>
          <w:szCs w:val="28"/>
        </w:rPr>
        <w:t>г. в 16-00</w:t>
      </w:r>
    </w:p>
    <w:p w14:paraId="12D0C32A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Последний срок подачи заявок для</w:t>
      </w:r>
      <w:r w:rsidR="005A1B22">
        <w:rPr>
          <w:rFonts w:ascii="Times New Roman" w:hAnsi="Times New Roman"/>
          <w:sz w:val="28"/>
          <w:szCs w:val="28"/>
        </w:rPr>
        <w:t xml:space="preserve"> </w:t>
      </w:r>
      <w:r w:rsidR="00815C64">
        <w:rPr>
          <w:rFonts w:ascii="Times New Roman" w:hAnsi="Times New Roman"/>
          <w:sz w:val="28"/>
          <w:szCs w:val="28"/>
        </w:rPr>
        <w:t>всех участников – 14-00 часов 11</w:t>
      </w:r>
      <w:r w:rsidR="005A1B22">
        <w:rPr>
          <w:rFonts w:ascii="Times New Roman" w:hAnsi="Times New Roman"/>
          <w:sz w:val="28"/>
          <w:szCs w:val="28"/>
        </w:rPr>
        <w:t xml:space="preserve"> ноября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6DDBCBC4" w14:textId="77777777" w:rsidR="00EE2E18" w:rsidRDefault="00815C64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2026</w:t>
      </w:r>
      <w:r w:rsidR="007B57D3">
        <w:rPr>
          <w:rFonts w:ascii="Times New Roman" w:hAnsi="Times New Roman"/>
          <w:sz w:val="28"/>
          <w:szCs w:val="28"/>
        </w:rPr>
        <w:t xml:space="preserve"> года</w:t>
      </w:r>
    </w:p>
    <w:p w14:paraId="2425102C" w14:textId="77777777" w:rsidR="00EE2E18" w:rsidRDefault="00815C64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Начало одиночного турнира: 13</w:t>
      </w:r>
      <w:r w:rsidR="007B57D3">
        <w:rPr>
          <w:rFonts w:ascii="Times New Roman" w:hAnsi="Times New Roman"/>
          <w:sz w:val="28"/>
          <w:szCs w:val="28"/>
        </w:rPr>
        <w:t>.</w:t>
      </w:r>
      <w:r w:rsidR="005A1B22">
        <w:rPr>
          <w:rFonts w:ascii="Times New Roman" w:hAnsi="Times New Roman"/>
          <w:sz w:val="28"/>
          <w:szCs w:val="28"/>
        </w:rPr>
        <w:t>11</w:t>
      </w:r>
      <w:r w:rsidR="007B57D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2026</w:t>
      </w:r>
      <w:r w:rsidR="007B57D3">
        <w:rPr>
          <w:rFonts w:ascii="Times New Roman" w:hAnsi="Times New Roman"/>
          <w:sz w:val="28"/>
          <w:szCs w:val="28"/>
        </w:rPr>
        <w:t xml:space="preserve"> в 10-00</w:t>
      </w:r>
    </w:p>
    <w:p w14:paraId="3CEA261A" w14:textId="77777777" w:rsidR="00EE2E18" w:rsidRDefault="007B57D3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Время проведения матчей турнира</w:t>
      </w:r>
    </w:p>
    <w:p w14:paraId="7DC47D2C" w14:textId="77777777" w:rsidR="00EE2E18" w:rsidRDefault="007B57D3">
      <w:pPr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С 10-00 до 22-00 ежедневно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  <w:r>
        <w:rPr>
          <w:rFonts w:ascii="Times New Roman" w:eastAsia="Calibri" w:hAnsi="Times New Roman"/>
          <w:b/>
          <w:bCs/>
          <w:sz w:val="28"/>
          <w:szCs w:val="28"/>
        </w:rPr>
        <w:t>СОГЛАСНО РАСПИСАНИЮ</w:t>
      </w:r>
    </w:p>
    <w:p w14:paraId="7602F6FE" w14:textId="77777777" w:rsidR="00EE2E18" w:rsidRDefault="00EE2E18">
      <w:pPr>
        <w:rPr>
          <w:rFonts w:ascii="Times New Roman" w:eastAsia="Calibri" w:hAnsi="Times New Roman"/>
          <w:sz w:val="28"/>
          <w:szCs w:val="28"/>
        </w:rPr>
      </w:pPr>
    </w:p>
    <w:p w14:paraId="6ACA71C5" w14:textId="77777777" w:rsidR="00EE2E18" w:rsidRDefault="00EE2E18">
      <w:pPr>
        <w:rPr>
          <w:rFonts w:ascii="Times New Roman" w:eastAsia="Calibri" w:hAnsi="Times New Roman"/>
          <w:sz w:val="28"/>
          <w:szCs w:val="28"/>
        </w:rPr>
      </w:pPr>
    </w:p>
    <w:p w14:paraId="737B8A60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Заявки на участие в парном разряде во всех возрастных груп</w:t>
      </w:r>
      <w:r w:rsidR="005A1B22">
        <w:rPr>
          <w:rFonts w:ascii="Times New Roman" w:hAnsi="Times New Roman"/>
          <w:sz w:val="28"/>
          <w:szCs w:val="28"/>
        </w:rPr>
        <w:t>пах подаются в ГСК до 13 часов 1</w:t>
      </w:r>
      <w:r w:rsidR="00815C64">
        <w:rPr>
          <w:rFonts w:ascii="Times New Roman" w:hAnsi="Times New Roman"/>
          <w:sz w:val="28"/>
          <w:szCs w:val="28"/>
        </w:rPr>
        <w:t>4 ноября  2026</w:t>
      </w:r>
      <w:r>
        <w:rPr>
          <w:rFonts w:ascii="Times New Roman" w:hAnsi="Times New Roman"/>
          <w:sz w:val="28"/>
          <w:szCs w:val="28"/>
        </w:rPr>
        <w:t xml:space="preserve"> год.  Начало игр в парных разрядах  </w:t>
      </w:r>
      <w:r w:rsidR="00815C64">
        <w:rPr>
          <w:rFonts w:ascii="Times New Roman" w:hAnsi="Times New Roman"/>
          <w:sz w:val="28"/>
          <w:szCs w:val="28"/>
        </w:rPr>
        <w:t>14</w:t>
      </w:r>
      <w:r w:rsidR="005A1B22">
        <w:rPr>
          <w:rFonts w:ascii="Times New Roman" w:hAnsi="Times New Roman"/>
          <w:sz w:val="28"/>
          <w:szCs w:val="28"/>
        </w:rPr>
        <w:t xml:space="preserve"> ноября</w:t>
      </w:r>
      <w:r>
        <w:rPr>
          <w:rFonts w:ascii="Times New Roman" w:hAnsi="Times New Roman"/>
          <w:sz w:val="28"/>
          <w:szCs w:val="28"/>
        </w:rPr>
        <w:t xml:space="preserve"> после жеребьевки и окончания игр в одиночном разряде согласно дополнительному расписанию.</w:t>
      </w:r>
    </w:p>
    <w:p w14:paraId="65786FCC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 проведения соревнований в каждой возрастной группе одиночного разряда определяется исходя из заявленного количества игроков с розыгрышем третьего места, а в парном разряде – по олимпийской системе с розыгрышем третьего места.</w:t>
      </w:r>
    </w:p>
    <w:p w14:paraId="5865C6BD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14:paraId="53863480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матчи в парном разряде во всех возрастных группах проводятся из трёх сетов, где первые два сета играются с розыгрышем решающего очка и применением тай-брейка до 7 очков, а вместо третьего сета играется </w:t>
      </w:r>
      <w:proofErr w:type="spellStart"/>
      <w:r>
        <w:rPr>
          <w:rFonts w:ascii="Times New Roman" w:hAnsi="Times New Roman"/>
          <w:sz w:val="28"/>
          <w:szCs w:val="28"/>
        </w:rPr>
        <w:t>супертайбрейк</w:t>
      </w:r>
      <w:proofErr w:type="spellEnd"/>
      <w:r>
        <w:rPr>
          <w:rFonts w:ascii="Times New Roman" w:hAnsi="Times New Roman"/>
          <w:sz w:val="28"/>
          <w:szCs w:val="28"/>
        </w:rPr>
        <w:t xml:space="preserve"> до 10 очков.</w:t>
      </w:r>
    </w:p>
    <w:p w14:paraId="5E98E54B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Дополнительный турнир в одиночном разряде играется из про-сета до 8 геймов.</w:t>
      </w:r>
    </w:p>
    <w:p w14:paraId="2AA16370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состава участников, список сеяных игроков и жеребьевка проводится на основании действующего рейтинга Вет-Тура. </w:t>
      </w:r>
    </w:p>
    <w:p w14:paraId="0C707677" w14:textId="77777777" w:rsidR="00EE2E18" w:rsidRDefault="007B57D3">
      <w:pPr>
        <w:pStyle w:val="a7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Жеребьевка игроков,  включенных в списки участников, производится по окончанию регистрации  в соответствующей возрастной группе с последующей публикацией результатов на официальном сайте РВТТ http://www.vtennis.ru.</w:t>
      </w:r>
    </w:p>
    <w:p w14:paraId="517D5E3D" w14:textId="77777777" w:rsidR="00EE2E18" w:rsidRDefault="007B57D3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Главная судейская коллегия имеет право изменить регламент проведения  соревнования в случае возникновения чрезвычайных обстоятельств.</w:t>
      </w:r>
    </w:p>
    <w:p w14:paraId="51952E0A" w14:textId="77777777" w:rsidR="00EE2E18" w:rsidRDefault="007B57D3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Техническое и материальное обеспечение</w:t>
      </w:r>
    </w:p>
    <w:p w14:paraId="63141457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Соревнование проводится на 4 кортах с покрытием хард.</w:t>
      </w:r>
    </w:p>
    <w:p w14:paraId="145D3E3A" w14:textId="77777777" w:rsidR="00EE2E18" w:rsidRDefault="007B57D3">
      <w:pPr>
        <w:ind w:left="-150" w:right="-30"/>
        <w:rPr>
          <w:rFonts w:ascii="Arial" w:hAnsi="Arial" w:cs="Arial"/>
          <w:color w:val="0000FF"/>
          <w:sz w:val="27"/>
          <w:szCs w:val="27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Каждый матч играется тремя новыми мячами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"https://prokennex.ru/tennis/myachi-dlya-tennisa/" \t "_blank"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Arial" w:hAnsi="Arial" w:cs="Arial"/>
          <w:color w:val="0000FF"/>
          <w:sz w:val="27"/>
          <w:szCs w:val="27"/>
          <w:shd w:val="clear" w:color="auto" w:fill="FFFFFF"/>
        </w:rPr>
        <w:t xml:space="preserve"> (</w:t>
      </w:r>
      <w:proofErr w:type="spellStart"/>
      <w:r w:rsidR="00815C64">
        <w:rPr>
          <w:rFonts w:ascii="Arial" w:hAnsi="Arial" w:cs="Arial"/>
          <w:color w:val="0000FF"/>
          <w:sz w:val="27"/>
          <w:szCs w:val="27"/>
          <w:shd w:val="clear" w:color="auto" w:fill="FFFFFF"/>
        </w:rPr>
        <w:t>абрего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)</w:t>
      </w:r>
    </w:p>
    <w:p w14:paraId="5828EAC5" w14:textId="77777777" w:rsidR="00EE2E18" w:rsidRDefault="007B57D3">
      <w:r>
        <w:rPr>
          <w:rFonts w:ascii="Times New Roman" w:hAnsi="Times New Roman"/>
        </w:rPr>
        <w:fldChar w:fldCharType="end"/>
      </w:r>
    </w:p>
    <w:p w14:paraId="34C36E25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тренировки и игры парного и дополнительного турниров предоставляются мячи, используемые на турнире, но не обязательно новые.</w:t>
      </w:r>
    </w:p>
    <w:p w14:paraId="48654E78" w14:textId="77777777" w:rsidR="00EE2E18" w:rsidRDefault="00EE2E18">
      <w:pPr>
        <w:pStyle w:val="a7"/>
        <w:rPr>
          <w:rFonts w:ascii="Times New Roman" w:hAnsi="Times New Roman"/>
          <w:b/>
          <w:iCs/>
          <w:sz w:val="28"/>
          <w:szCs w:val="28"/>
        </w:rPr>
      </w:pPr>
    </w:p>
    <w:p w14:paraId="718020F1" w14:textId="77777777" w:rsidR="00EE2E18" w:rsidRDefault="00EE2E18">
      <w:pPr>
        <w:pStyle w:val="a7"/>
        <w:rPr>
          <w:rFonts w:ascii="Times New Roman" w:hAnsi="Times New Roman"/>
          <w:b/>
          <w:iCs/>
          <w:sz w:val="28"/>
          <w:szCs w:val="28"/>
        </w:rPr>
      </w:pPr>
    </w:p>
    <w:p w14:paraId="5B7CA51A" w14:textId="77777777" w:rsidR="00EE2E18" w:rsidRDefault="007B57D3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lastRenderedPageBreak/>
        <w:t>6. Обеспечение безопасности участников и зрителей</w:t>
      </w:r>
    </w:p>
    <w:p w14:paraId="57D6B17B" w14:textId="77777777" w:rsidR="00EE2E18" w:rsidRDefault="00EE2E18">
      <w:pPr>
        <w:pStyle w:val="a7"/>
        <w:rPr>
          <w:rFonts w:ascii="Times New Roman" w:hAnsi="Times New Roman"/>
          <w:i/>
          <w:iCs/>
          <w:sz w:val="28"/>
          <w:szCs w:val="28"/>
        </w:rPr>
      </w:pPr>
    </w:p>
    <w:p w14:paraId="6263B01F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14:paraId="25687971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Федерации».</w:t>
      </w:r>
    </w:p>
    <w:p w14:paraId="3407B845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проводятся в соответствии с 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утвержденным Минспортом России и Роспотребнадзором с дополнениями и изменениями.  </w:t>
      </w:r>
    </w:p>
    <w:p w14:paraId="27350F34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14:paraId="3994F317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14:paraId="223E91D9" w14:textId="77777777" w:rsidR="00EE2E18" w:rsidRDefault="007B57D3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Награждение победителей</w:t>
      </w:r>
    </w:p>
    <w:p w14:paraId="556DF92A" w14:textId="77777777" w:rsidR="00EE2E18" w:rsidRDefault="007B57D3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Победители и призеры турнира в каждой возрастной группе в одиночных и парных разрядах награждаются памятными призами и </w:t>
      </w:r>
      <w:proofErr w:type="gramStart"/>
      <w:r>
        <w:rPr>
          <w:rFonts w:ascii="Times New Roman" w:hAnsi="Times New Roman"/>
          <w:sz w:val="28"/>
          <w:szCs w:val="28"/>
        </w:rPr>
        <w:t>грамотами,  призами</w:t>
      </w:r>
      <w:proofErr w:type="gramEnd"/>
      <w:r>
        <w:rPr>
          <w:rFonts w:ascii="Times New Roman" w:hAnsi="Times New Roman"/>
          <w:sz w:val="28"/>
          <w:szCs w:val="28"/>
        </w:rPr>
        <w:t xml:space="preserve"> от партнеров </w:t>
      </w:r>
      <w:proofErr w:type="gramStart"/>
      <w:r>
        <w:rPr>
          <w:rFonts w:ascii="Times New Roman" w:hAnsi="Times New Roman"/>
          <w:sz w:val="28"/>
          <w:szCs w:val="28"/>
        </w:rPr>
        <w:t>турнира..</w:t>
      </w:r>
      <w:proofErr w:type="gramEnd"/>
    </w:p>
    <w:p w14:paraId="76FC9719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Победители в одиночном разряде награждаются специальными призами. </w:t>
      </w:r>
    </w:p>
    <w:p w14:paraId="533D87ED" w14:textId="77777777" w:rsidR="00EE2E18" w:rsidRDefault="00EE2E18">
      <w:pPr>
        <w:pStyle w:val="a7"/>
        <w:rPr>
          <w:rFonts w:ascii="Times New Roman" w:hAnsi="Times New Roman"/>
          <w:sz w:val="28"/>
          <w:szCs w:val="28"/>
        </w:rPr>
      </w:pPr>
    </w:p>
    <w:p w14:paraId="7A947406" w14:textId="77777777" w:rsidR="00EE2E18" w:rsidRDefault="007B57D3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8. Заявки на участие, формирование списков участников турнира</w:t>
      </w:r>
    </w:p>
    <w:p w14:paraId="2C33FDB8" w14:textId="77777777" w:rsidR="00EE2E18" w:rsidRDefault="007B57D3">
      <w:pPr>
        <w:spacing w:after="0" w:line="240" w:lineRule="auto"/>
        <w:jc w:val="both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Предварительные электронные заявки игроков на участие в турнире подаются на сайте РВТТ </w:t>
      </w:r>
      <w:r>
        <w:rPr>
          <w:rFonts w:ascii="Times New Roman" w:hAnsi="Times New Roman"/>
          <w:iCs/>
          <w:sz w:val="28"/>
          <w:szCs w:val="28"/>
        </w:rPr>
        <w:t>http://www.vtennis.ru</w:t>
      </w:r>
      <w:r>
        <w:rPr>
          <w:rFonts w:ascii="Times New Roman" w:hAnsi="Times New Roman"/>
          <w:sz w:val="28"/>
          <w:szCs w:val="28"/>
        </w:rPr>
        <w:t xml:space="preserve"> или принимаются по тел. 8-902-883-32-41, е-</w:t>
      </w:r>
      <w:proofErr w:type="spellStart"/>
      <w:r>
        <w:rPr>
          <w:rFonts w:ascii="Times New Roman" w:hAnsi="Times New Roman"/>
          <w:sz w:val="28"/>
          <w:szCs w:val="28"/>
        </w:rPr>
        <w:t>mail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hyperlink r:id="rId9" w:history="1">
        <w:r>
          <w:rPr>
            <w:rStyle w:val="15"/>
            <w:rFonts w:ascii="Times New Roman" w:hAnsi="Times New Roman"/>
          </w:rPr>
          <w:t>shurov99@mail.ru</w:t>
        </w:r>
      </w:hyperlink>
      <w:r w:rsidR="00815C64">
        <w:rPr>
          <w:rFonts w:ascii="Times New Roman" w:hAnsi="Times New Roman"/>
          <w:sz w:val="28"/>
          <w:szCs w:val="28"/>
        </w:rPr>
        <w:t xml:space="preserve">до 14 ч 11 </w:t>
      </w:r>
      <w:proofErr w:type="gramStart"/>
      <w:r w:rsidR="00815C64">
        <w:rPr>
          <w:rFonts w:ascii="Times New Roman" w:hAnsi="Times New Roman"/>
          <w:sz w:val="28"/>
          <w:szCs w:val="28"/>
        </w:rPr>
        <w:t>ноября  2026</w:t>
      </w:r>
      <w:proofErr w:type="gramEnd"/>
      <w:r>
        <w:rPr>
          <w:rFonts w:ascii="Times New Roman" w:hAnsi="Times New Roman"/>
          <w:sz w:val="28"/>
          <w:szCs w:val="28"/>
        </w:rPr>
        <w:t xml:space="preserve"> года. К участию в соревнованиях одиночного разряда в каждой возрастной группе допускаются только игроки, оплатившие стартовый взнос наличными или переводом главному судье турнира  Щурову Константину Юрьевичу  на карту Сбера, привязанную к тел. 8-902-883-32-41 до этого времени. </w:t>
      </w:r>
      <w:r>
        <w:rPr>
          <w:rFonts w:ascii="Times New Roman" w:hAnsi="Times New Roman"/>
          <w:b/>
          <w:sz w:val="28"/>
          <w:szCs w:val="28"/>
        </w:rPr>
        <w:t>Игрок, предварительно заявившийся на турнир, но не оплативший заявочный взнос к участию в турнире не допускается.</w:t>
      </w:r>
      <w:r>
        <w:rPr>
          <w:rFonts w:ascii="Verdana" w:hAnsi="Verdana"/>
          <w:b/>
          <w:color w:val="000000"/>
          <w:sz w:val="18"/>
          <w:szCs w:val="18"/>
        </w:rPr>
        <w:t xml:space="preserve"> </w:t>
      </w:r>
    </w:p>
    <w:p w14:paraId="61995947" w14:textId="77777777" w:rsidR="00EE2E18" w:rsidRDefault="00EE2E18">
      <w:pPr>
        <w:rPr>
          <w:b/>
        </w:rPr>
      </w:pPr>
    </w:p>
    <w:p w14:paraId="5302E60A" w14:textId="77777777" w:rsidR="00EE2E18" w:rsidRDefault="007B57D3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Условия финансирования</w:t>
      </w:r>
    </w:p>
    <w:p w14:paraId="313FE107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 стартового взноса за участие в одиночном разряде состав</w:t>
      </w:r>
      <w:r w:rsidR="005A1B22">
        <w:rPr>
          <w:rFonts w:ascii="Times New Roman" w:hAnsi="Times New Roman"/>
          <w:sz w:val="28"/>
          <w:szCs w:val="28"/>
        </w:rPr>
        <w:t>ляет</w:t>
      </w:r>
      <w:r w:rsidR="00815C64">
        <w:rPr>
          <w:rFonts w:ascii="Times New Roman" w:hAnsi="Times New Roman"/>
          <w:sz w:val="28"/>
          <w:szCs w:val="28"/>
        </w:rPr>
        <w:t xml:space="preserve"> - 4000 </w:t>
      </w:r>
      <w:proofErr w:type="spellStart"/>
      <w:proofErr w:type="gramStart"/>
      <w:r w:rsidR="00815C64">
        <w:rPr>
          <w:rFonts w:ascii="Times New Roman" w:hAnsi="Times New Roman"/>
          <w:sz w:val="28"/>
          <w:szCs w:val="28"/>
        </w:rPr>
        <w:t>руб</w:t>
      </w:r>
      <w:proofErr w:type="spellEnd"/>
      <w:r w:rsidR="00815C64">
        <w:rPr>
          <w:rFonts w:ascii="Times New Roman" w:hAnsi="Times New Roman"/>
          <w:sz w:val="28"/>
          <w:szCs w:val="28"/>
        </w:rPr>
        <w:t>,  в</w:t>
      </w:r>
      <w:proofErr w:type="gramEnd"/>
      <w:r w:rsidR="00815C64">
        <w:rPr>
          <w:rFonts w:ascii="Times New Roman" w:hAnsi="Times New Roman"/>
          <w:sz w:val="28"/>
          <w:szCs w:val="28"/>
        </w:rPr>
        <w:t xml:space="preserve"> парном - 25</w:t>
      </w:r>
      <w:r w:rsidR="005A1B22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руб.</w:t>
      </w:r>
      <w:r w:rsidR="00815C64">
        <w:rPr>
          <w:rFonts w:ascii="Times New Roman" w:hAnsi="Times New Roman"/>
          <w:sz w:val="28"/>
          <w:szCs w:val="28"/>
        </w:rPr>
        <w:t xml:space="preserve"> с игрока, в смешанном разряде – 2000 с игрока.</w:t>
      </w:r>
      <w:r>
        <w:rPr>
          <w:rFonts w:ascii="Times New Roman" w:hAnsi="Times New Roman"/>
          <w:sz w:val="28"/>
          <w:szCs w:val="28"/>
        </w:rPr>
        <w:t xml:space="preserve">  Мужчины 65 лет и старше, женщины 60 лет и старше оплачивают 50% от заявленного взноса.</w:t>
      </w:r>
    </w:p>
    <w:p w14:paraId="7AA8A9BF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14:paraId="33850D48" w14:textId="77777777"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по аренде кортов, и другие, связанные с проведением турнира, производятся из вступительных взносов участников или других привлеченных средств. </w:t>
      </w:r>
    </w:p>
    <w:p w14:paraId="125B579B" w14:textId="77777777" w:rsidR="00EE2E18" w:rsidRDefault="007B57D3">
      <w:pPr>
        <w:numPr>
          <w:ilvl w:val="0"/>
          <w:numId w:val="1"/>
        </w:numPr>
        <w:spacing w:after="0" w:line="240" w:lineRule="auto"/>
        <w:ind w:left="420" w:firstLine="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Размещение участников</w:t>
      </w:r>
    </w:p>
    <w:p w14:paraId="553C7D9E" w14:textId="77777777" w:rsidR="00EE2E18" w:rsidRDefault="007B57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Размещение участников турнира возможно в гостиницах и квартирах </w:t>
      </w:r>
      <w:proofErr w:type="spellStart"/>
      <w:r>
        <w:rPr>
          <w:rFonts w:ascii="Times New Roman" w:hAnsi="Times New Roman"/>
          <w:sz w:val="28"/>
          <w:szCs w:val="28"/>
        </w:rPr>
        <w:t>п.г.т</w:t>
      </w:r>
      <w:proofErr w:type="spellEnd"/>
      <w:r>
        <w:rPr>
          <w:rFonts w:ascii="Times New Roman" w:hAnsi="Times New Roman"/>
          <w:sz w:val="28"/>
          <w:szCs w:val="28"/>
        </w:rPr>
        <w:t>. Шаховская.</w:t>
      </w:r>
    </w:p>
    <w:p w14:paraId="0CAC0BF7" w14:textId="77777777" w:rsidR="00EE2E18" w:rsidRDefault="007B57D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Отели </w:t>
      </w:r>
      <w:proofErr w:type="spellStart"/>
      <w:r>
        <w:rPr>
          <w:rFonts w:ascii="Times New Roman" w:hAnsi="Times New Roman"/>
          <w:b/>
          <w:sz w:val="28"/>
          <w:szCs w:val="28"/>
        </w:rPr>
        <w:t>рп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Шаховская</w:t>
      </w:r>
    </w:p>
    <w:p w14:paraId="3F53B5FB" w14:textId="77777777" w:rsidR="00EE2E18" w:rsidRDefault="007B57D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Экоферма Елизарово</w:t>
      </w:r>
    </w:p>
    <w:p w14:paraId="09794151" w14:textId="77777777" w:rsidR="00EE2E18" w:rsidRDefault="00EE2E18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BCB7FD2" w14:textId="77777777" w:rsidR="00EE2E18" w:rsidRDefault="00EE2E18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18F34208" w14:textId="77777777" w:rsidR="00EE2E18" w:rsidRDefault="00EE2E18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738DCDC" w14:textId="77777777" w:rsidR="00EE2E18" w:rsidRDefault="00EE2E18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6B7DC759" w14:textId="77777777" w:rsidR="00EE2E18" w:rsidRDefault="00EE2E18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5355A2F5" w14:textId="77777777" w:rsidR="00EE2E18" w:rsidRDefault="007B57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З А Я В К А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  <w:proofErr w:type="gramStart"/>
      <w:r>
        <w:rPr>
          <w:rFonts w:ascii="Times New Roman" w:hAnsi="Times New Roman"/>
          <w:b/>
          <w:sz w:val="28"/>
          <w:szCs w:val="28"/>
        </w:rPr>
        <w:t>на  участие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в открытом турнире по теннису среди ветеранов</w:t>
      </w:r>
    </w:p>
    <w:p w14:paraId="17597423" w14:textId="77777777" w:rsidR="00EE2E18" w:rsidRDefault="007B57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«ШАХОВСКАЯ</w:t>
      </w:r>
      <w:r w:rsidR="00815C64">
        <w:rPr>
          <w:rFonts w:ascii="Times New Roman" w:hAnsi="Times New Roman"/>
          <w:b/>
          <w:sz w:val="28"/>
          <w:szCs w:val="28"/>
        </w:rPr>
        <w:t xml:space="preserve"> РАКЕТКА - 2026</w:t>
      </w:r>
      <w:r>
        <w:rPr>
          <w:rFonts w:ascii="Times New Roman" w:hAnsi="Times New Roman"/>
          <w:b/>
          <w:sz w:val="28"/>
          <w:szCs w:val="28"/>
        </w:rPr>
        <w:t xml:space="preserve">» </w:t>
      </w:r>
    </w:p>
    <w:p w14:paraId="5DC9221A" w14:textId="77777777" w:rsidR="00EE2E18" w:rsidRDefault="007B57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системе Российского ветеранского теннисного тура,</w:t>
      </w:r>
      <w:r>
        <w:rPr>
          <w:rFonts w:ascii="Times New Roman" w:hAnsi="Times New Roman"/>
          <w:sz w:val="28"/>
          <w:szCs w:val="28"/>
        </w:rPr>
        <w:br/>
      </w:r>
      <w:r w:rsidR="00815C64">
        <w:rPr>
          <w:rFonts w:ascii="Times New Roman" w:hAnsi="Times New Roman"/>
          <w:b/>
          <w:sz w:val="28"/>
          <w:szCs w:val="28"/>
        </w:rPr>
        <w:t>     13</w:t>
      </w:r>
      <w:r>
        <w:rPr>
          <w:rFonts w:ascii="Times New Roman" w:hAnsi="Times New Roman"/>
          <w:b/>
          <w:sz w:val="28"/>
          <w:szCs w:val="28"/>
        </w:rPr>
        <w:t>.</w:t>
      </w:r>
      <w:r w:rsidR="005A1B22">
        <w:rPr>
          <w:rFonts w:ascii="Times New Roman" w:hAnsi="Times New Roman"/>
          <w:b/>
          <w:sz w:val="28"/>
          <w:szCs w:val="28"/>
        </w:rPr>
        <w:t>11</w:t>
      </w:r>
      <w:r>
        <w:rPr>
          <w:rFonts w:ascii="Times New Roman" w:hAnsi="Times New Roman"/>
          <w:b/>
          <w:sz w:val="28"/>
          <w:szCs w:val="28"/>
        </w:rPr>
        <w:t>.-.</w:t>
      </w:r>
      <w:r w:rsidR="00815C64">
        <w:rPr>
          <w:rFonts w:ascii="Times New Roman" w:hAnsi="Times New Roman"/>
          <w:b/>
          <w:sz w:val="28"/>
          <w:szCs w:val="28"/>
        </w:rPr>
        <w:t>17</w:t>
      </w:r>
      <w:r>
        <w:rPr>
          <w:rFonts w:ascii="Times New Roman" w:hAnsi="Times New Roman"/>
          <w:b/>
          <w:sz w:val="28"/>
          <w:szCs w:val="28"/>
        </w:rPr>
        <w:t>.</w:t>
      </w:r>
      <w:r w:rsidR="00815C64">
        <w:rPr>
          <w:rFonts w:ascii="Times New Roman" w:hAnsi="Times New Roman"/>
          <w:b/>
          <w:sz w:val="28"/>
          <w:szCs w:val="28"/>
        </w:rPr>
        <w:t>11. 2026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14:paraId="082E32EA" w14:textId="77777777" w:rsidR="00EE2E18" w:rsidRDefault="00EE2E18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EE2E18" w14:paraId="6297A276" w14:textId="77777777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63EAF6" w14:textId="77777777" w:rsidR="00EE2E18" w:rsidRDefault="007B57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39C2CC" w14:textId="77777777" w:rsidR="00EE2E18" w:rsidRDefault="007B57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Фамилия,</w:t>
            </w:r>
            <w:r>
              <w:rPr>
                <w:rFonts w:ascii="Times New Roman" w:hAnsi="Times New Roman"/>
                <w:b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F2E773" w14:textId="77777777" w:rsidR="00EE2E18" w:rsidRDefault="007B57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A5EA5D" w14:textId="77777777" w:rsidR="00EE2E18" w:rsidRDefault="007B57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1CC57B" w14:textId="77777777" w:rsidR="00EE2E18" w:rsidRDefault="007B57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D0D567" w14:textId="77777777" w:rsidR="00EE2E18" w:rsidRDefault="007B57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Возрастная группа</w:t>
            </w:r>
          </w:p>
        </w:tc>
      </w:tr>
      <w:tr w:rsidR="00EE2E18" w14:paraId="792E1A2F" w14:textId="77777777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408519" w14:textId="77777777" w:rsidR="00EE2E18" w:rsidRDefault="00EE2E1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3EF011" w14:textId="77777777" w:rsidR="00EE2E18" w:rsidRDefault="00EE2E1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8C89E0" w14:textId="77777777" w:rsidR="00EE2E18" w:rsidRDefault="00EE2E1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923E14" w14:textId="77777777" w:rsidR="00EE2E18" w:rsidRDefault="00EE2E1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6447BB" w14:textId="77777777" w:rsidR="00EE2E18" w:rsidRDefault="00EE2E1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2088D5" w14:textId="77777777" w:rsidR="00EE2E18" w:rsidRDefault="00EE2E18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78AF6FDC" w14:textId="77777777" w:rsidR="00EE2E18" w:rsidRDefault="00EE2E18">
      <w:pPr>
        <w:pStyle w:val="a7"/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  <w:lang w:val="en-US"/>
        </w:rPr>
      </w:pPr>
    </w:p>
    <w:sectPr w:rsidR="00EE2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ED6EF" w14:textId="77777777" w:rsidR="009503F9" w:rsidRDefault="009503F9">
      <w:pPr>
        <w:spacing w:line="240" w:lineRule="auto"/>
      </w:pPr>
      <w:r>
        <w:separator/>
      </w:r>
    </w:p>
  </w:endnote>
  <w:endnote w:type="continuationSeparator" w:id="0">
    <w:p w14:paraId="4900876B" w14:textId="77777777" w:rsidR="009503F9" w:rsidRDefault="009503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ans-serif">
    <w:altName w:val="Segoe Print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19A1D" w14:textId="77777777" w:rsidR="009503F9" w:rsidRDefault="009503F9">
      <w:pPr>
        <w:spacing w:before="0" w:after="0"/>
      </w:pPr>
      <w:r>
        <w:separator/>
      </w:r>
    </w:p>
  </w:footnote>
  <w:footnote w:type="continuationSeparator" w:id="0">
    <w:p w14:paraId="5E1B5802" w14:textId="77777777" w:rsidR="009503F9" w:rsidRDefault="009503F9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78DF145"/>
    <w:multiLevelType w:val="singleLevel"/>
    <w:tmpl w:val="D78DF145"/>
    <w:lvl w:ilvl="0">
      <w:start w:val="10"/>
      <w:numFmt w:val="decimal"/>
      <w:suff w:val="space"/>
      <w:lvlText w:val="%1."/>
      <w:lvlJc w:val="left"/>
      <w:rPr>
        <w:rFonts w:hint="default"/>
        <w:b/>
        <w:bCs/>
      </w:rPr>
    </w:lvl>
  </w:abstractNum>
  <w:num w:numId="1" w16cid:durableId="690952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889"/>
    <w:rsid w:val="000227F8"/>
    <w:rsid w:val="00187F5C"/>
    <w:rsid w:val="001A29E0"/>
    <w:rsid w:val="001A2FC0"/>
    <w:rsid w:val="001B3233"/>
    <w:rsid w:val="001E6EC0"/>
    <w:rsid w:val="00266049"/>
    <w:rsid w:val="0026690B"/>
    <w:rsid w:val="00342DCB"/>
    <w:rsid w:val="0035086F"/>
    <w:rsid w:val="00351B32"/>
    <w:rsid w:val="00461A9F"/>
    <w:rsid w:val="004C1424"/>
    <w:rsid w:val="00564B94"/>
    <w:rsid w:val="005A1B22"/>
    <w:rsid w:val="00640889"/>
    <w:rsid w:val="00670B17"/>
    <w:rsid w:val="006A0CEF"/>
    <w:rsid w:val="006A55BF"/>
    <w:rsid w:val="00721163"/>
    <w:rsid w:val="0072166F"/>
    <w:rsid w:val="00732497"/>
    <w:rsid w:val="007B57D3"/>
    <w:rsid w:val="00815C64"/>
    <w:rsid w:val="008247C3"/>
    <w:rsid w:val="009503F9"/>
    <w:rsid w:val="00972B61"/>
    <w:rsid w:val="00975F91"/>
    <w:rsid w:val="00A04CCC"/>
    <w:rsid w:val="00A51EC9"/>
    <w:rsid w:val="00AE07F9"/>
    <w:rsid w:val="00AE3994"/>
    <w:rsid w:val="00B44236"/>
    <w:rsid w:val="00B74917"/>
    <w:rsid w:val="00BA2E20"/>
    <w:rsid w:val="00BA554C"/>
    <w:rsid w:val="00BB00C5"/>
    <w:rsid w:val="00BF1D08"/>
    <w:rsid w:val="00C92779"/>
    <w:rsid w:val="00D41F50"/>
    <w:rsid w:val="00D9661B"/>
    <w:rsid w:val="00DA0ABA"/>
    <w:rsid w:val="00DE3145"/>
    <w:rsid w:val="00E24948"/>
    <w:rsid w:val="00EB2FAB"/>
    <w:rsid w:val="00EE2E18"/>
    <w:rsid w:val="00EE657D"/>
    <w:rsid w:val="00F34B1A"/>
    <w:rsid w:val="00F47712"/>
    <w:rsid w:val="00F566CD"/>
    <w:rsid w:val="00F80CB9"/>
    <w:rsid w:val="158E63C4"/>
    <w:rsid w:val="2D7C1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3715FEB8"/>
  <w15:docId w15:val="{A09A6CBF-35A8-486B-B025-659877CCB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before="100" w:beforeAutospacing="1" w:after="100" w:afterAutospacing="1" w:line="273" w:lineRule="auto"/>
    </w:pPr>
    <w:rPr>
      <w:rFonts w:ascii="Calibri" w:eastAsia="Times New Roman" w:hAnsi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pPr>
      <w:spacing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qFormat/>
    <w:pPr>
      <w:spacing w:line="240" w:lineRule="auto"/>
    </w:pPr>
    <w:rPr>
      <w:rFonts w:ascii="Times New Roman" w:hAnsi="Times New Roman"/>
    </w:rPr>
  </w:style>
  <w:style w:type="character" w:customStyle="1" w:styleId="15">
    <w:name w:val="15"/>
    <w:basedOn w:val="a0"/>
    <w:qFormat/>
    <w:rPr>
      <w:rFonts w:ascii="Calibri" w:hAnsi="Calibri" w:hint="default"/>
    </w:rPr>
  </w:style>
  <w:style w:type="character" w:customStyle="1" w:styleId="16">
    <w:name w:val="16"/>
    <w:basedOn w:val="a0"/>
    <w:qFormat/>
    <w:rPr>
      <w:rFonts w:ascii="Calibri" w:hAnsi="Calibri" w:hint="default"/>
      <w:color w:val="0000FF"/>
      <w:u w:val="single"/>
    </w:rPr>
  </w:style>
  <w:style w:type="paragraph" w:styleId="a7">
    <w:name w:val="No Spacing"/>
    <w:uiPriority w:val="1"/>
    <w:qFormat/>
    <w:pPr>
      <w:spacing w:beforeAutospacing="1" w:afterAutospacing="1"/>
    </w:pPr>
    <w:rPr>
      <w:rFonts w:ascii="Calibri" w:eastAsia="Times New Roman" w:hAnsi="Calibri"/>
      <w:sz w:val="24"/>
      <w:szCs w:val="24"/>
    </w:rPr>
  </w:style>
  <w:style w:type="table" w:customStyle="1" w:styleId="Style19">
    <w:name w:val="_Style 19"/>
    <w:basedOn w:val="TableNormal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Pr>
      <w:rFonts w:eastAsia="Times New Roman"/>
      <w:b/>
      <w:bCs/>
      <w:sz w:val="36"/>
      <w:szCs w:val="36"/>
    </w:rPr>
  </w:style>
  <w:style w:type="character" w:customStyle="1" w:styleId="organictitlecontentspan">
    <w:name w:val="organictitlecontentspan"/>
    <w:basedOn w:val="a0"/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hurov99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B1C72-9AC3-4172-8D9C-781A3B0D7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1265</Words>
  <Characters>7214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Елена Петина</cp:lastModifiedBy>
  <cp:revision>2</cp:revision>
  <dcterms:created xsi:type="dcterms:W3CDTF">2026-09-22T08:32:00Z</dcterms:created>
  <dcterms:modified xsi:type="dcterms:W3CDTF">2026-09-22T08:32:00Z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1049-12.2.0.17562</vt:lpwstr>
  </property>
  <property fmtid="{D5CDD505-2E9C-101B-9397-08002B2CF9AE}" pid="3" name="ICV">
    <vt:lpwstr>58191177E54D4116B8020E37CB6F8EA7_12</vt:lpwstr>
  </property>
</Properties>
</file>