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A1C" w:rsidRPr="00E74554" w:rsidRDefault="00FC2188">
      <w:pPr>
        <w:rPr>
          <w:b/>
        </w:rPr>
      </w:pPr>
      <w:r w:rsidRPr="00E74554">
        <w:rPr>
          <w:b/>
        </w:rPr>
        <w:t>«</w:t>
      </w:r>
      <w:proofErr w:type="gramStart"/>
      <w:r w:rsidRPr="00E74554">
        <w:rPr>
          <w:b/>
        </w:rPr>
        <w:t xml:space="preserve">Утверждаю»   </w:t>
      </w:r>
      <w:proofErr w:type="gramEnd"/>
      <w:r w:rsidRPr="00E74554">
        <w:rPr>
          <w:b/>
        </w:rPr>
        <w:t xml:space="preserve">                                                                                                 « Утверждаю»</w:t>
      </w:r>
    </w:p>
    <w:p w:rsidR="00FC2188" w:rsidRPr="00E74554" w:rsidRDefault="00FC2188">
      <w:r w:rsidRPr="00E74554">
        <w:t>Директор Департамента                                                                                 Директор</w:t>
      </w:r>
    </w:p>
    <w:p w:rsidR="00FC2188" w:rsidRPr="00E74554" w:rsidRDefault="00FC2188">
      <w:r w:rsidRPr="00E74554">
        <w:t>Физической культуры, спорта                                                                       МАУ ДО Спортивная школа</w:t>
      </w:r>
    </w:p>
    <w:p w:rsidR="00FC2188" w:rsidRPr="00E74554" w:rsidRDefault="00FC2188">
      <w:r w:rsidRPr="00E74554">
        <w:t xml:space="preserve">И молодёжной политики                                                                            </w:t>
      </w:r>
      <w:proofErr w:type="gramStart"/>
      <w:r w:rsidRPr="00E74554">
        <w:t xml:space="preserve">   «</w:t>
      </w:r>
      <w:proofErr w:type="gramEnd"/>
      <w:r w:rsidRPr="00E74554">
        <w:t>Молодость»</w:t>
      </w:r>
    </w:p>
    <w:p w:rsidR="00FC2188" w:rsidRPr="00E74554" w:rsidRDefault="00FC2188">
      <w:r w:rsidRPr="00E74554">
        <w:t xml:space="preserve">Администрации города </w:t>
      </w:r>
    </w:p>
    <w:p w:rsidR="00FC2188" w:rsidRPr="00E74554" w:rsidRDefault="00FC2188">
      <w:r w:rsidRPr="00E74554">
        <w:t>Тобольска</w:t>
      </w:r>
    </w:p>
    <w:p w:rsidR="00FC2188" w:rsidRPr="00E74554" w:rsidRDefault="00FC2188">
      <w:r w:rsidRPr="00E74554">
        <w:t xml:space="preserve">___________ О.Ф. </w:t>
      </w:r>
      <w:proofErr w:type="spellStart"/>
      <w:r w:rsidRPr="00E74554">
        <w:t>Алеева</w:t>
      </w:r>
      <w:proofErr w:type="spellEnd"/>
      <w:r w:rsidRPr="00E74554">
        <w:t xml:space="preserve">                                                                             ____________ И.А. Зольников</w:t>
      </w:r>
    </w:p>
    <w:p w:rsidR="00FC2188" w:rsidRPr="00E74554" w:rsidRDefault="00FC2188">
      <w:r w:rsidRPr="00E74554">
        <w:t>27.02.2026                                                                                                        27.02.2026</w:t>
      </w:r>
    </w:p>
    <w:p w:rsidR="00FC2188" w:rsidRDefault="00FC2188"/>
    <w:p w:rsidR="00FC2188" w:rsidRDefault="00FC2188"/>
    <w:p w:rsidR="00FC2188" w:rsidRPr="00E74554" w:rsidRDefault="00FC2188">
      <w:pPr>
        <w:rPr>
          <w:b/>
          <w:sz w:val="36"/>
          <w:szCs w:val="36"/>
        </w:rPr>
      </w:pPr>
      <w:r>
        <w:t xml:space="preserve">                                                                       </w:t>
      </w:r>
      <w:r w:rsidRPr="00E74554">
        <w:rPr>
          <w:b/>
          <w:sz w:val="36"/>
          <w:szCs w:val="36"/>
        </w:rPr>
        <w:t>ПОЛОЖЕНИЕ</w:t>
      </w:r>
    </w:p>
    <w:p w:rsidR="00FC2188" w:rsidRPr="00E74554" w:rsidRDefault="00E7455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FC2188" w:rsidRPr="00E74554">
        <w:rPr>
          <w:sz w:val="24"/>
          <w:szCs w:val="24"/>
        </w:rPr>
        <w:t xml:space="preserve">о проведении </w:t>
      </w:r>
      <w:r w:rsidR="00FC2188" w:rsidRPr="00E74554">
        <w:rPr>
          <w:sz w:val="24"/>
          <w:szCs w:val="24"/>
          <w:lang w:val="en-US"/>
        </w:rPr>
        <w:t>XXVII</w:t>
      </w:r>
      <w:r w:rsidR="00FC2188" w:rsidRPr="00E74554">
        <w:rPr>
          <w:sz w:val="24"/>
          <w:szCs w:val="24"/>
        </w:rPr>
        <w:t xml:space="preserve"> открытого теннисного турнира </w:t>
      </w:r>
      <w:r w:rsidRPr="00E74554">
        <w:rPr>
          <w:sz w:val="24"/>
          <w:szCs w:val="24"/>
        </w:rPr>
        <w:t>среди ветеранов</w:t>
      </w:r>
    </w:p>
    <w:p w:rsidR="00E74554" w:rsidRPr="00E74554" w:rsidRDefault="00E74554">
      <w:pPr>
        <w:rPr>
          <w:b/>
          <w:sz w:val="24"/>
          <w:szCs w:val="24"/>
        </w:rPr>
      </w:pPr>
      <w:r w:rsidRPr="00E74554">
        <w:rPr>
          <w:b/>
          <w:sz w:val="24"/>
          <w:szCs w:val="24"/>
        </w:rPr>
        <w:t xml:space="preserve">                                                 «КУБОК ТОБОЛЬСКОГО КРЕМЛЯ»</w:t>
      </w:r>
    </w:p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/>
    <w:p w:rsidR="00E74554" w:rsidRDefault="00E74554">
      <w:r>
        <w:t xml:space="preserve">                                                             г. Тобольск 2026</w:t>
      </w:r>
    </w:p>
    <w:p w:rsidR="00E74554" w:rsidRDefault="00E74554">
      <w:pPr>
        <w:rPr>
          <w:b/>
          <w:sz w:val="24"/>
          <w:szCs w:val="24"/>
        </w:rPr>
      </w:pPr>
      <w:r>
        <w:lastRenderedPageBreak/>
        <w:t xml:space="preserve">                                                            </w:t>
      </w:r>
      <w:r w:rsidRPr="00E74554">
        <w:rPr>
          <w:b/>
          <w:sz w:val="24"/>
          <w:szCs w:val="24"/>
        </w:rPr>
        <w:t>1.Общие положения</w:t>
      </w:r>
    </w:p>
    <w:p w:rsidR="00E74554" w:rsidRDefault="00E7455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XXVII</w:t>
      </w:r>
      <w:r w:rsidRPr="00E74554"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открытый турнир по теннису среди ветеранов «Кубок Тобольского Кремля» (далее-соревнования) проводится в соответствии с календарным планом официальных физкультурных и спортивных мероприятий города Тобольска на 2026 год.</w:t>
      </w:r>
    </w:p>
    <w:p w:rsidR="00E74554" w:rsidRDefault="00E74554">
      <w:pPr>
        <w:rPr>
          <w:sz w:val="24"/>
          <w:szCs w:val="24"/>
        </w:rPr>
      </w:pPr>
      <w:r w:rsidRPr="00E7455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Соревнования проводятся с целью популяризации тенниса, повышения мастерства спортсменов-теннисистов и пропаганды здорового образа жизни.</w:t>
      </w:r>
    </w:p>
    <w:p w:rsidR="00E74554" w:rsidRDefault="00E7455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14011C">
        <w:rPr>
          <w:sz w:val="24"/>
          <w:szCs w:val="24"/>
        </w:rPr>
        <w:t>Любительский т</w:t>
      </w:r>
      <w:r>
        <w:rPr>
          <w:sz w:val="24"/>
          <w:szCs w:val="24"/>
        </w:rPr>
        <w:t>урнир проводится в системе «</w:t>
      </w:r>
      <w:proofErr w:type="spellStart"/>
      <w:r>
        <w:rPr>
          <w:sz w:val="24"/>
          <w:szCs w:val="24"/>
        </w:rPr>
        <w:t>Вет</w:t>
      </w:r>
      <w:proofErr w:type="spellEnd"/>
      <w:r w:rsidR="00A7533C">
        <w:rPr>
          <w:sz w:val="24"/>
          <w:szCs w:val="24"/>
        </w:rPr>
        <w:t xml:space="preserve"> </w:t>
      </w:r>
      <w:r>
        <w:rPr>
          <w:sz w:val="24"/>
          <w:szCs w:val="24"/>
        </w:rPr>
        <w:t>-Тур»</w:t>
      </w:r>
      <w:r w:rsidR="00A7533C">
        <w:rPr>
          <w:sz w:val="24"/>
          <w:szCs w:val="24"/>
        </w:rPr>
        <w:t xml:space="preserve"> </w:t>
      </w:r>
      <w:r w:rsidR="00A7533C" w:rsidRPr="00A7533C">
        <w:rPr>
          <w:b/>
          <w:sz w:val="24"/>
          <w:szCs w:val="24"/>
        </w:rPr>
        <w:t>1-й категории</w:t>
      </w:r>
      <w:r w:rsidR="0014011C">
        <w:rPr>
          <w:sz w:val="24"/>
          <w:szCs w:val="24"/>
        </w:rPr>
        <w:t xml:space="preserve"> среди участников от 30 лет и старше.</w:t>
      </w:r>
    </w:p>
    <w:p w:rsidR="00A7533C" w:rsidRDefault="00A7533C">
      <w:pPr>
        <w:rPr>
          <w:sz w:val="24"/>
          <w:szCs w:val="24"/>
        </w:rPr>
      </w:pPr>
    </w:p>
    <w:p w:rsidR="00A7533C" w:rsidRDefault="00A7533C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7533C">
        <w:rPr>
          <w:b/>
          <w:sz w:val="24"/>
          <w:szCs w:val="24"/>
        </w:rPr>
        <w:t>2. Место и сроки проведения турнира</w:t>
      </w:r>
    </w:p>
    <w:p w:rsidR="00A7533C" w:rsidRDefault="00A7533C">
      <w:pPr>
        <w:rPr>
          <w:sz w:val="24"/>
          <w:szCs w:val="24"/>
        </w:rPr>
      </w:pPr>
      <w:r>
        <w:rPr>
          <w:sz w:val="24"/>
          <w:szCs w:val="24"/>
        </w:rPr>
        <w:t>Турнир проводится с 11 по 15 июня 2026 года в г. Тобольске Тюменской области на 6 кортах МАОУ СОШ №12, гост. АЗИМУТ с покрытием- искусственная трава. На всех кортах имеется освещение, при неблагоприятных погодных условиях 4 корта с покрытием- спортивный линолеум.</w:t>
      </w:r>
    </w:p>
    <w:p w:rsidR="00A7533C" w:rsidRDefault="00A7533C">
      <w:pPr>
        <w:rPr>
          <w:sz w:val="24"/>
          <w:szCs w:val="24"/>
        </w:rPr>
      </w:pPr>
    </w:p>
    <w:p w:rsidR="00A7533C" w:rsidRDefault="00A7533C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7533C">
        <w:rPr>
          <w:b/>
          <w:sz w:val="24"/>
          <w:szCs w:val="24"/>
        </w:rPr>
        <w:t>3.Руководство турнира</w:t>
      </w:r>
    </w:p>
    <w:p w:rsidR="00A7533C" w:rsidRDefault="00A7533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Департамент физической культуры, спорта и молодежной политики Администрации города Тобольска (далее ДФКСМП) определяет условия проведения соревнования, предусмотренные настоящим Положением.</w:t>
      </w:r>
    </w:p>
    <w:p w:rsidR="00A7533C" w:rsidRDefault="00A7533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81F8B">
        <w:rPr>
          <w:sz w:val="24"/>
          <w:szCs w:val="24"/>
        </w:rPr>
        <w:t>Непосредственное проведение возлагается на: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-МАУ ДО «Спортивная школа «Молодость»;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-городскую федерацию тенниса;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ДФКСМП делегирует все права и обязанности по организации и проведению соревнований МАУ ДО «СШ «Молодость».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турнира – </w:t>
      </w:r>
      <w:proofErr w:type="spellStart"/>
      <w:r>
        <w:rPr>
          <w:sz w:val="24"/>
          <w:szCs w:val="24"/>
        </w:rPr>
        <w:t>Аслоян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Акоп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Айкович</w:t>
      </w:r>
      <w:proofErr w:type="spellEnd"/>
      <w:r>
        <w:rPr>
          <w:sz w:val="24"/>
          <w:szCs w:val="24"/>
        </w:rPr>
        <w:t>, 8-919-953-11-11</w:t>
      </w:r>
      <w:r w:rsidR="00955429">
        <w:rPr>
          <w:sz w:val="24"/>
          <w:szCs w:val="24"/>
        </w:rPr>
        <w:t>,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Главный судья – Киселёв Владимир Анатольевич,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Заместитель главного судьи- Аристов Алексей Леонидович, 8-966-328-06-54,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Помощник главного судьи – Аристов Леонид Алексеевич,</w:t>
      </w:r>
    </w:p>
    <w:p w:rsidR="00681F8B" w:rsidRDefault="00681F8B">
      <w:pPr>
        <w:rPr>
          <w:sz w:val="24"/>
          <w:szCs w:val="24"/>
        </w:rPr>
      </w:pPr>
      <w:r>
        <w:rPr>
          <w:sz w:val="24"/>
          <w:szCs w:val="24"/>
        </w:rPr>
        <w:t>Главный секретарь турнира – Бабий Артём Владимирович</w:t>
      </w:r>
    </w:p>
    <w:p w:rsidR="00955429" w:rsidRDefault="00955429">
      <w:pPr>
        <w:rPr>
          <w:sz w:val="24"/>
          <w:szCs w:val="24"/>
        </w:rPr>
      </w:pPr>
    </w:p>
    <w:p w:rsidR="00955429" w:rsidRDefault="00955429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55429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Требования к участникам турнира</w:t>
      </w:r>
    </w:p>
    <w:p w:rsidR="00955429" w:rsidRDefault="00955429">
      <w:pPr>
        <w:rPr>
          <w:sz w:val="24"/>
          <w:szCs w:val="24"/>
        </w:rPr>
      </w:pPr>
      <w:r>
        <w:rPr>
          <w:sz w:val="24"/>
          <w:szCs w:val="24"/>
        </w:rPr>
        <w:t xml:space="preserve">К участию в турнире допускаются игроки, которым на 31 декабря 2026 года исполнилось или должно исполниться 30 лет (независимо от дня и месяца), подавшие заявку в установленный срок, зарегистрировавшиеся в ГСК в день приезда. Принадлежность </w:t>
      </w:r>
      <w:r>
        <w:rPr>
          <w:sz w:val="24"/>
          <w:szCs w:val="24"/>
        </w:rPr>
        <w:lastRenderedPageBreak/>
        <w:t>игрока к той или иной возрастной группе определяется годом рождения. Турнир проводится в следующих возрастных группах:</w:t>
      </w:r>
    </w:p>
    <w:p w:rsidR="00955429" w:rsidRDefault="00955429">
      <w:pPr>
        <w:rPr>
          <w:sz w:val="24"/>
          <w:szCs w:val="24"/>
        </w:rPr>
      </w:pPr>
      <w:r>
        <w:rPr>
          <w:sz w:val="24"/>
          <w:szCs w:val="24"/>
        </w:rPr>
        <w:t xml:space="preserve">Одиночный разряд: </w:t>
      </w:r>
    </w:p>
    <w:p w:rsidR="00955429" w:rsidRDefault="00955429">
      <w:pPr>
        <w:rPr>
          <w:sz w:val="24"/>
          <w:szCs w:val="24"/>
        </w:rPr>
      </w:pPr>
      <w:r>
        <w:rPr>
          <w:sz w:val="24"/>
          <w:szCs w:val="24"/>
        </w:rPr>
        <w:t>мужчины: М30+, М35+, М40+, М45+, М50+, М55+, М60+, М65+, М70+, М75+, М80+</w:t>
      </w:r>
    </w:p>
    <w:p w:rsidR="00955429" w:rsidRDefault="00955429">
      <w:pPr>
        <w:rPr>
          <w:sz w:val="24"/>
          <w:szCs w:val="24"/>
        </w:rPr>
      </w:pPr>
      <w:r>
        <w:rPr>
          <w:sz w:val="24"/>
          <w:szCs w:val="24"/>
        </w:rPr>
        <w:t xml:space="preserve">женщины: </w:t>
      </w:r>
      <w:r w:rsidR="007B247A">
        <w:rPr>
          <w:sz w:val="24"/>
          <w:szCs w:val="24"/>
        </w:rPr>
        <w:t>Ж30+, Ж40+, Ж50+, Ж60+</w:t>
      </w:r>
    </w:p>
    <w:p w:rsidR="007B247A" w:rsidRDefault="007B247A">
      <w:pPr>
        <w:rPr>
          <w:sz w:val="24"/>
          <w:szCs w:val="24"/>
        </w:rPr>
      </w:pPr>
      <w:r>
        <w:rPr>
          <w:sz w:val="24"/>
          <w:szCs w:val="24"/>
        </w:rPr>
        <w:t>Парный разряд и микст:</w:t>
      </w:r>
    </w:p>
    <w:p w:rsidR="007B247A" w:rsidRDefault="007B247A">
      <w:pPr>
        <w:rPr>
          <w:sz w:val="24"/>
          <w:szCs w:val="24"/>
        </w:rPr>
      </w:pPr>
      <w:r>
        <w:rPr>
          <w:sz w:val="24"/>
          <w:szCs w:val="24"/>
        </w:rPr>
        <w:t>ММ30+, ММ40+, ММ50+, ММ60+, ММ65+, ММ70+, ЖЖ30+, ЖЖ40+, ЖЖ50+, ЖЖ60+, МЖ30+, МЖ40+, МЖ50+, МЖ60+</w:t>
      </w:r>
    </w:p>
    <w:p w:rsidR="007B247A" w:rsidRDefault="007B247A">
      <w:pPr>
        <w:rPr>
          <w:sz w:val="24"/>
          <w:szCs w:val="24"/>
        </w:rPr>
      </w:pPr>
      <w:r>
        <w:rPr>
          <w:sz w:val="24"/>
          <w:szCs w:val="24"/>
        </w:rPr>
        <w:t>Максимальное количество участников в возрастных группах – 16 чел. (мужчины и женщины)</w:t>
      </w:r>
    </w:p>
    <w:p w:rsidR="007B247A" w:rsidRDefault="007B247A">
      <w:pPr>
        <w:rPr>
          <w:sz w:val="24"/>
          <w:szCs w:val="24"/>
        </w:rPr>
      </w:pPr>
      <w:r>
        <w:rPr>
          <w:sz w:val="24"/>
          <w:szCs w:val="24"/>
        </w:rPr>
        <w:t>Минимальное количество участников у мужчин в возрастных группах М30+…М65+…-8 человек; 6- человек в М70+, 4 человека в М75+, М80+.</w:t>
      </w:r>
    </w:p>
    <w:p w:rsidR="007B247A" w:rsidRDefault="007B247A">
      <w:pPr>
        <w:rPr>
          <w:sz w:val="24"/>
          <w:szCs w:val="24"/>
        </w:rPr>
      </w:pPr>
      <w:r>
        <w:rPr>
          <w:sz w:val="24"/>
          <w:szCs w:val="24"/>
        </w:rPr>
        <w:t>Минимальное количество участников у женщин в возрастных группах Ж30+…Ж50+…-6 человек, 4 человека в Ж60+</w:t>
      </w:r>
      <w:r w:rsidR="003E7043">
        <w:rPr>
          <w:sz w:val="24"/>
          <w:szCs w:val="24"/>
        </w:rPr>
        <w:t>.</w:t>
      </w:r>
    </w:p>
    <w:p w:rsidR="0014011C" w:rsidRDefault="0014011C">
      <w:pPr>
        <w:rPr>
          <w:sz w:val="24"/>
          <w:szCs w:val="24"/>
        </w:rPr>
      </w:pPr>
      <w:r>
        <w:rPr>
          <w:sz w:val="24"/>
          <w:szCs w:val="24"/>
        </w:rPr>
        <w:t>Минимальное количество участников в возрастных группах парного и микст-разрядах – 4 пары.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>Турнир проводится в мужском и женском одиночном, парном и микст разрядах.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>Каждый игрок имеет право участвовать в одиночном разряде только в одной возрастной группе: либо соответствующей его году рождения, либо моложе, а также в 1 возрастной группе парного разряда и 1 возрастной группе микста.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>Игрок, не принимающий участие в одиночном разряде, имеет право участвовать в 2 возрастных группах парного разряда и 1 возрастной группе микста.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5. Программа соревнований.</w:t>
      </w:r>
    </w:p>
    <w:p w:rsidR="003E7043" w:rsidRDefault="003E7043">
      <w:pPr>
        <w:rPr>
          <w:sz w:val="24"/>
          <w:szCs w:val="24"/>
        </w:rPr>
      </w:pPr>
      <w:r>
        <w:rPr>
          <w:sz w:val="24"/>
          <w:szCs w:val="24"/>
        </w:rPr>
        <w:t xml:space="preserve">Приезд участников 11 июня 2026 г. </w:t>
      </w:r>
      <w:r w:rsidR="001910AA">
        <w:rPr>
          <w:sz w:val="24"/>
          <w:szCs w:val="24"/>
        </w:rPr>
        <w:t>Официальные тренировки с 12.00 до 14.00 СОШ-12</w:t>
      </w:r>
    </w:p>
    <w:p w:rsidR="001910AA" w:rsidRDefault="001910AA">
      <w:pPr>
        <w:rPr>
          <w:sz w:val="24"/>
          <w:szCs w:val="24"/>
        </w:rPr>
      </w:pPr>
      <w:r>
        <w:rPr>
          <w:sz w:val="24"/>
          <w:szCs w:val="24"/>
        </w:rPr>
        <w:t>Регистрация участников 11 июня 2026 г. с 12.00 до 14.00, в 14.30 судейское совещание (МАОУ СОШ-12)</w:t>
      </w:r>
    </w:p>
    <w:p w:rsidR="008D1769" w:rsidRDefault="001910AA">
      <w:pPr>
        <w:rPr>
          <w:sz w:val="24"/>
          <w:szCs w:val="24"/>
        </w:rPr>
      </w:pPr>
      <w:r>
        <w:rPr>
          <w:sz w:val="24"/>
          <w:szCs w:val="24"/>
        </w:rPr>
        <w:t>Рассеивание игроков в таблице соревнований производится по текущему рейтингу. Начало соревнований 11 июня 2026 г. в 15.00.</w:t>
      </w:r>
    </w:p>
    <w:p w:rsidR="008D1769" w:rsidRDefault="008D1769">
      <w:pPr>
        <w:rPr>
          <w:sz w:val="24"/>
          <w:szCs w:val="24"/>
        </w:rPr>
      </w:pPr>
      <w:r>
        <w:rPr>
          <w:sz w:val="24"/>
          <w:szCs w:val="24"/>
        </w:rPr>
        <w:t>Торжественная церемония открытия турнира 11 июня 2026 года в 18:00</w:t>
      </w:r>
    </w:p>
    <w:p w:rsidR="001910AA" w:rsidRDefault="001910A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Начало соревнований 12-15 июня 2026 г. в 09.00.</w:t>
      </w:r>
    </w:p>
    <w:p w:rsidR="001910AA" w:rsidRDefault="001910AA">
      <w:pPr>
        <w:rPr>
          <w:sz w:val="24"/>
          <w:szCs w:val="24"/>
        </w:rPr>
      </w:pPr>
      <w:r>
        <w:rPr>
          <w:sz w:val="24"/>
          <w:szCs w:val="24"/>
        </w:rPr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ВРТТ на 2026 год. Соревнования 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</w:t>
      </w:r>
      <w:r w:rsidR="00CC7A28">
        <w:rPr>
          <w:sz w:val="24"/>
          <w:szCs w:val="24"/>
        </w:rPr>
        <w:t>. Матчи в парных разрядах проводятся из 2-х полных сетов с решающим очком в каждом гейме, третий сет – матч тай-брейк до 10 очков. Для проигравших в 1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:rsidR="00CC7A28" w:rsidRDefault="00CC7A28">
      <w:pPr>
        <w:rPr>
          <w:sz w:val="24"/>
          <w:szCs w:val="24"/>
        </w:rPr>
      </w:pPr>
    </w:p>
    <w:p w:rsidR="00CC7A28" w:rsidRPr="00CC7A28" w:rsidRDefault="00CC7A28" w:rsidP="001C20F2">
      <w:pPr>
        <w:ind w:left="708" w:firstLine="708"/>
        <w:rPr>
          <w:sz w:val="24"/>
          <w:szCs w:val="24"/>
        </w:rPr>
      </w:pPr>
      <w:r w:rsidRPr="00CC7A28">
        <w:rPr>
          <w:b/>
          <w:bCs/>
          <w:sz w:val="24"/>
          <w:szCs w:val="24"/>
        </w:rPr>
        <w:t>6. Техническое и материальное обеспечение соревнования</w:t>
      </w:r>
    </w:p>
    <w:p w:rsidR="00CC7A28" w:rsidRPr="00CC7A28" w:rsidRDefault="00CC7A28" w:rsidP="00CC7A28">
      <w:pPr>
        <w:rPr>
          <w:sz w:val="24"/>
          <w:szCs w:val="24"/>
        </w:rPr>
      </w:pPr>
      <w:r w:rsidRPr="00CC7A28">
        <w:rPr>
          <w:sz w:val="24"/>
          <w:szCs w:val="24"/>
        </w:rPr>
        <w:t xml:space="preserve">Соревнования проводятся на 6 открытых кортах, покрытие искусственная трава, мячами марки </w:t>
      </w:r>
      <w:r w:rsidRPr="00CC7A28">
        <w:rPr>
          <w:sz w:val="24"/>
          <w:szCs w:val="24"/>
          <w:lang w:val="en-US"/>
        </w:rPr>
        <w:t>PRO</w:t>
      </w:r>
      <w:r w:rsidRPr="00CC7A28">
        <w:rPr>
          <w:sz w:val="24"/>
          <w:szCs w:val="24"/>
        </w:rPr>
        <w:t xml:space="preserve"> </w:t>
      </w:r>
      <w:r w:rsidRPr="00CC7A28">
        <w:rPr>
          <w:sz w:val="24"/>
          <w:szCs w:val="24"/>
          <w:lang w:val="en-US"/>
        </w:rPr>
        <w:t>HEAD</w:t>
      </w:r>
      <w:r w:rsidRPr="00CC7A28">
        <w:rPr>
          <w:sz w:val="24"/>
          <w:szCs w:val="24"/>
        </w:rPr>
        <w:t xml:space="preserve">. </w:t>
      </w:r>
    </w:p>
    <w:p w:rsidR="00CC7A28" w:rsidRPr="00CC7A28" w:rsidRDefault="00CC7A28" w:rsidP="00CC7A28">
      <w:pPr>
        <w:rPr>
          <w:sz w:val="24"/>
          <w:szCs w:val="24"/>
        </w:rPr>
      </w:pPr>
      <w:r w:rsidRPr="00CC7A28">
        <w:rPr>
          <w:sz w:val="24"/>
          <w:szCs w:val="24"/>
        </w:rPr>
        <w:t>Участники соревнований во время матча обеспечиваются питьевой водой. Матчи судят судьи-наблюдатели. Полуфинальные, финальные и матчи за 3-е место обслуживаются судьями на вышке.</w:t>
      </w:r>
    </w:p>
    <w:p w:rsidR="00CC7A28" w:rsidRPr="00CC7A28" w:rsidRDefault="00CC7A28" w:rsidP="00CC7A28">
      <w:pPr>
        <w:rPr>
          <w:sz w:val="24"/>
          <w:szCs w:val="24"/>
        </w:rPr>
      </w:pPr>
      <w:r w:rsidRPr="00CC7A28">
        <w:rPr>
          <w:sz w:val="24"/>
          <w:szCs w:val="24"/>
        </w:rPr>
        <w:t>Ответственность за своё здоровье и физическое состояние принимают на себя сами участники. Каждый участник должен иметь с собой страховой медицинский полис, Первая медицинская помощь в случае необходимости оказывается врачом турнира.</w:t>
      </w:r>
    </w:p>
    <w:p w:rsidR="00CC7A28" w:rsidRPr="00CC7A28" w:rsidRDefault="00CC7A28" w:rsidP="00CC7A28">
      <w:pPr>
        <w:rPr>
          <w:sz w:val="24"/>
          <w:szCs w:val="24"/>
        </w:rPr>
      </w:pPr>
      <w:r w:rsidRPr="00CC7A28">
        <w:rPr>
          <w:sz w:val="24"/>
          <w:szCs w:val="24"/>
        </w:rPr>
        <w:t xml:space="preserve">Информационная поддержка данных соревнований будет осуществляться в группах социальной </w:t>
      </w:r>
      <w:proofErr w:type="gramStart"/>
      <w:r w:rsidRPr="00CC7A28">
        <w:rPr>
          <w:sz w:val="24"/>
          <w:szCs w:val="24"/>
        </w:rPr>
        <w:t>сети  «</w:t>
      </w:r>
      <w:proofErr w:type="gramEnd"/>
      <w:r w:rsidRPr="00CC7A28">
        <w:rPr>
          <w:sz w:val="24"/>
          <w:szCs w:val="24"/>
        </w:rPr>
        <w:t>Спортивная жизнь города Тобольска» и «Типичный Тобольск», а также на портале «Тобольск-</w:t>
      </w:r>
      <w:proofErr w:type="spellStart"/>
      <w:r w:rsidRPr="00CC7A28">
        <w:rPr>
          <w:sz w:val="24"/>
          <w:szCs w:val="24"/>
        </w:rPr>
        <w:t>информ</w:t>
      </w:r>
      <w:proofErr w:type="spellEnd"/>
      <w:r w:rsidRPr="00CC7A28">
        <w:rPr>
          <w:sz w:val="24"/>
          <w:szCs w:val="24"/>
        </w:rPr>
        <w:t>».</w:t>
      </w:r>
    </w:p>
    <w:p w:rsidR="00CC7A28" w:rsidRDefault="00CC7A28">
      <w:pPr>
        <w:rPr>
          <w:sz w:val="24"/>
          <w:szCs w:val="24"/>
        </w:rPr>
      </w:pPr>
    </w:p>
    <w:p w:rsidR="001C20F2" w:rsidRPr="001C20F2" w:rsidRDefault="001C20F2" w:rsidP="001C20F2">
      <w:pPr>
        <w:ind w:left="2832" w:firstLine="708"/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Pr="001C20F2">
        <w:rPr>
          <w:b/>
          <w:bCs/>
          <w:sz w:val="24"/>
          <w:szCs w:val="24"/>
        </w:rPr>
        <w:t>. Награждение</w:t>
      </w:r>
    </w:p>
    <w:p w:rsidR="001C20F2" w:rsidRDefault="001C20F2" w:rsidP="001C20F2">
      <w:pPr>
        <w:rPr>
          <w:sz w:val="24"/>
          <w:szCs w:val="24"/>
        </w:rPr>
      </w:pPr>
      <w:proofErr w:type="gramStart"/>
      <w:r w:rsidRPr="001C20F2">
        <w:rPr>
          <w:sz w:val="24"/>
          <w:szCs w:val="24"/>
        </w:rPr>
        <w:t>Победители  соревнований</w:t>
      </w:r>
      <w:proofErr w:type="gramEnd"/>
      <w:r w:rsidRPr="001C20F2">
        <w:rPr>
          <w:sz w:val="24"/>
          <w:szCs w:val="24"/>
        </w:rPr>
        <w:t xml:space="preserve"> в одиночных, парных и микст разрядах во всех возрастных группах награждаются Кубками</w:t>
      </w:r>
      <w:r>
        <w:rPr>
          <w:sz w:val="24"/>
          <w:szCs w:val="24"/>
        </w:rPr>
        <w:t>.</w:t>
      </w:r>
      <w:r w:rsidRPr="001C20F2">
        <w:rPr>
          <w:sz w:val="24"/>
          <w:szCs w:val="24"/>
        </w:rPr>
        <w:t xml:space="preserve"> </w:t>
      </w:r>
    </w:p>
    <w:p w:rsidR="001C20F2" w:rsidRDefault="001C20F2" w:rsidP="001C20F2">
      <w:pPr>
        <w:rPr>
          <w:sz w:val="24"/>
          <w:szCs w:val="24"/>
        </w:rPr>
      </w:pPr>
      <w:r>
        <w:rPr>
          <w:sz w:val="24"/>
          <w:szCs w:val="24"/>
        </w:rPr>
        <w:t>Участники соревнований, занявшие 1,2,3 места в одиночном, парном разряде и миксте среди мужчин и женщин награждаются медалями.</w:t>
      </w:r>
    </w:p>
    <w:p w:rsidR="001C20F2" w:rsidRDefault="001C20F2" w:rsidP="001C20F2">
      <w:pPr>
        <w:rPr>
          <w:sz w:val="24"/>
          <w:szCs w:val="24"/>
        </w:rPr>
      </w:pPr>
      <w:r w:rsidRPr="001C20F2">
        <w:rPr>
          <w:sz w:val="24"/>
          <w:szCs w:val="24"/>
        </w:rPr>
        <w:t xml:space="preserve"> Каждому участнику вручается сувенирная продукция турнира.</w:t>
      </w:r>
    </w:p>
    <w:p w:rsidR="001C20F2" w:rsidRDefault="001C20F2" w:rsidP="001C20F2">
      <w:pPr>
        <w:rPr>
          <w:sz w:val="24"/>
          <w:szCs w:val="24"/>
        </w:rPr>
      </w:pPr>
    </w:p>
    <w:p w:rsidR="001C20F2" w:rsidRPr="001C20F2" w:rsidRDefault="001C20F2" w:rsidP="001C20F2">
      <w:pPr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1C20F2">
        <w:rPr>
          <w:b/>
          <w:sz w:val="24"/>
          <w:szCs w:val="24"/>
        </w:rPr>
        <w:t>. Условия финансирования</w:t>
      </w:r>
    </w:p>
    <w:p w:rsidR="001C20F2" w:rsidRDefault="001C20F2" w:rsidP="001C20F2">
      <w:pPr>
        <w:rPr>
          <w:sz w:val="24"/>
          <w:szCs w:val="24"/>
        </w:rPr>
      </w:pPr>
      <w:r>
        <w:rPr>
          <w:sz w:val="24"/>
          <w:szCs w:val="24"/>
        </w:rPr>
        <w:t>Финансирование мероприятия осуществляется за счет средств субсидии, за счет средств депутатского фонда Майера В.Я., депутата Тюменской областной Думы.</w:t>
      </w:r>
    </w:p>
    <w:p w:rsidR="001C20F2" w:rsidRDefault="001C20F2" w:rsidP="001C20F2">
      <w:pPr>
        <w:rPr>
          <w:sz w:val="24"/>
          <w:szCs w:val="24"/>
        </w:rPr>
      </w:pPr>
      <w:r>
        <w:rPr>
          <w:sz w:val="24"/>
          <w:szCs w:val="24"/>
        </w:rPr>
        <w:t>Расходы, связанные с проведением соревнований: приобретение баннера, теннисных мячей, сувенирной продукции несёт депутатский фонд Майера В.Я.</w:t>
      </w:r>
    </w:p>
    <w:p w:rsidR="001C20F2" w:rsidRDefault="001C20F2" w:rsidP="001C20F2">
      <w:pPr>
        <w:rPr>
          <w:sz w:val="24"/>
          <w:szCs w:val="24"/>
        </w:rPr>
      </w:pPr>
      <w:r w:rsidRPr="001C20F2">
        <w:rPr>
          <w:sz w:val="24"/>
          <w:szCs w:val="24"/>
        </w:rPr>
        <w:lastRenderedPageBreak/>
        <w:t>Расходы по подготовке и проведению соревнования обеспечиваются за счёт средств организаторов и других источников.</w:t>
      </w:r>
    </w:p>
    <w:p w:rsidR="001C20F2" w:rsidRPr="001C20F2" w:rsidRDefault="00CE1A4E" w:rsidP="001C20F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Оплата стартового взноса для </w:t>
      </w:r>
      <w:proofErr w:type="gramStart"/>
      <w:r>
        <w:rPr>
          <w:b/>
          <w:sz w:val="24"/>
          <w:szCs w:val="24"/>
        </w:rPr>
        <w:t>мужчин  до</w:t>
      </w:r>
      <w:proofErr w:type="gramEnd"/>
      <w:r>
        <w:rPr>
          <w:b/>
          <w:sz w:val="24"/>
          <w:szCs w:val="24"/>
        </w:rPr>
        <w:t xml:space="preserve"> 65 лет и женщин до 60 лет одиночного разряда-3000 рублей. В парном разряде для мужчин до 65 лет и женщин до 60 лет -1500 рублей с участника! Участники старше данных возрастов оплачивают 50%.</w:t>
      </w:r>
      <w:bookmarkStart w:id="0" w:name="_GoBack"/>
      <w:bookmarkEnd w:id="0"/>
    </w:p>
    <w:p w:rsidR="001C20F2" w:rsidRPr="001D2C77" w:rsidRDefault="001C20F2" w:rsidP="001C20F2">
      <w:pPr>
        <w:rPr>
          <w:sz w:val="24"/>
          <w:szCs w:val="24"/>
        </w:rPr>
      </w:pPr>
      <w:r w:rsidRPr="001C20F2">
        <w:rPr>
          <w:sz w:val="24"/>
          <w:szCs w:val="24"/>
        </w:rPr>
        <w:t xml:space="preserve">Расходы по участию спортсменов в соревновании несут командирующие их организации или сами участники. </w:t>
      </w:r>
      <w:r w:rsidRPr="001C20F2">
        <w:rPr>
          <w:b/>
          <w:sz w:val="24"/>
          <w:szCs w:val="24"/>
        </w:rPr>
        <w:t>Организаторы соревнований имеют право вносить изменения в программу проведения мероприятий.</w:t>
      </w:r>
      <w:r w:rsidR="001D2C77">
        <w:rPr>
          <w:sz w:val="24"/>
          <w:szCs w:val="24"/>
        </w:rPr>
        <w:t xml:space="preserve"> </w:t>
      </w:r>
      <w:r w:rsidRPr="001C20F2">
        <w:rPr>
          <w:b/>
          <w:sz w:val="24"/>
          <w:szCs w:val="24"/>
        </w:rPr>
        <w:t>Размещение участников: гост. АЗИМУТ, гост. Тобол, гост. Георгиевская, гост. Сиби</w:t>
      </w:r>
      <w:r w:rsidR="001D2C77">
        <w:rPr>
          <w:b/>
          <w:sz w:val="24"/>
          <w:szCs w:val="24"/>
        </w:rPr>
        <w:t>рь, частный сектор.</w:t>
      </w:r>
    </w:p>
    <w:p w:rsidR="001D2C77" w:rsidRPr="001D2C77" w:rsidRDefault="001D2C77" w:rsidP="001D2C77">
      <w:pPr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1D2C77">
        <w:rPr>
          <w:b/>
          <w:sz w:val="24"/>
          <w:szCs w:val="24"/>
        </w:rPr>
        <w:t>. Заявки на участие</w:t>
      </w:r>
    </w:p>
    <w:p w:rsidR="001D2C77" w:rsidRPr="001D2C77" w:rsidRDefault="001D2C77" w:rsidP="001D2C77">
      <w:pPr>
        <w:rPr>
          <w:b/>
          <w:sz w:val="24"/>
          <w:szCs w:val="24"/>
        </w:rPr>
      </w:pPr>
      <w:r w:rsidRPr="001D2C77">
        <w:rPr>
          <w:b/>
          <w:sz w:val="24"/>
          <w:szCs w:val="24"/>
        </w:rPr>
        <w:t xml:space="preserve">Заявки на участие подаются по форме, приведенной в Приложении 1 настоящего положения заместителю главного судьи соревнований- Аристову Алексею Леонидовичу по адресу </w:t>
      </w:r>
      <w:r w:rsidRPr="001D2C77">
        <w:rPr>
          <w:b/>
          <w:sz w:val="24"/>
          <w:szCs w:val="24"/>
          <w:lang w:val="en-US"/>
        </w:rPr>
        <w:t>e</w:t>
      </w:r>
      <w:r w:rsidRPr="001D2C77">
        <w:rPr>
          <w:b/>
          <w:sz w:val="24"/>
          <w:szCs w:val="24"/>
        </w:rPr>
        <w:t>-</w:t>
      </w:r>
      <w:r w:rsidRPr="001D2C77">
        <w:rPr>
          <w:b/>
          <w:sz w:val="24"/>
          <w:szCs w:val="24"/>
          <w:lang w:val="en-US"/>
        </w:rPr>
        <w:t>m</w:t>
      </w:r>
      <w:r w:rsidRPr="001D2C77">
        <w:rPr>
          <w:b/>
          <w:sz w:val="24"/>
          <w:szCs w:val="24"/>
        </w:rPr>
        <w:t xml:space="preserve">ail: </w:t>
      </w:r>
      <w:hyperlink r:id="rId4" w:history="1">
        <w:r w:rsidRPr="001D2C77">
          <w:rPr>
            <w:rStyle w:val="a3"/>
            <w:b/>
            <w:sz w:val="24"/>
            <w:szCs w:val="24"/>
            <w:lang w:val="en-US"/>
          </w:rPr>
          <w:t>aleksey</w:t>
        </w:r>
        <w:r w:rsidRPr="001D2C77">
          <w:rPr>
            <w:rStyle w:val="a3"/>
            <w:b/>
            <w:sz w:val="24"/>
            <w:szCs w:val="24"/>
          </w:rPr>
          <w:t>1900@</w:t>
        </w:r>
        <w:r w:rsidRPr="001D2C77">
          <w:rPr>
            <w:rStyle w:val="a3"/>
            <w:b/>
            <w:sz w:val="24"/>
            <w:szCs w:val="24"/>
            <w:lang w:val="en-US"/>
          </w:rPr>
          <w:t>rambler</w:t>
        </w:r>
        <w:r w:rsidRPr="001D2C77">
          <w:rPr>
            <w:rStyle w:val="a3"/>
            <w:b/>
            <w:sz w:val="24"/>
            <w:szCs w:val="24"/>
          </w:rPr>
          <w:t>.</w:t>
        </w:r>
        <w:r w:rsidRPr="001D2C77">
          <w:rPr>
            <w:rStyle w:val="a3"/>
            <w:b/>
            <w:sz w:val="24"/>
            <w:szCs w:val="24"/>
            <w:lang w:val="en-US"/>
          </w:rPr>
          <w:t>ru</w:t>
        </w:r>
      </w:hyperlink>
      <w:r w:rsidRPr="001D2C77">
        <w:rPr>
          <w:b/>
          <w:sz w:val="24"/>
          <w:szCs w:val="24"/>
        </w:rPr>
        <w:t xml:space="preserve"> или по телефону 8-966-328-06-54 </w:t>
      </w:r>
    </w:p>
    <w:p w:rsidR="001D2C77" w:rsidRDefault="001D2C77" w:rsidP="001D2C77">
      <w:pPr>
        <w:rPr>
          <w:sz w:val="24"/>
          <w:szCs w:val="24"/>
        </w:rPr>
      </w:pPr>
      <w:r w:rsidRPr="001D2C77">
        <w:rPr>
          <w:sz w:val="24"/>
          <w:szCs w:val="24"/>
        </w:rPr>
        <w:t>Телефон для справок:</w:t>
      </w:r>
      <w:r w:rsidR="008D17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8-919-953-11-11</w:t>
      </w:r>
      <w:r w:rsidRPr="001D2C77"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Аслоян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Акоп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Айкович</w:t>
      </w:r>
      <w:proofErr w:type="spellEnd"/>
    </w:p>
    <w:p w:rsidR="001D2C77" w:rsidRDefault="001D2C77" w:rsidP="001D2C77">
      <w:pPr>
        <w:rPr>
          <w:sz w:val="24"/>
          <w:szCs w:val="24"/>
        </w:rPr>
      </w:pPr>
    </w:p>
    <w:p w:rsidR="001D2C77" w:rsidRPr="001D2C77" w:rsidRDefault="001D2C77" w:rsidP="001D2C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1D2C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Приложение 1</w:t>
      </w:r>
    </w:p>
    <w:p w:rsidR="001D2C77" w:rsidRPr="001D2C77" w:rsidRDefault="001D2C77" w:rsidP="001D2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D2C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 А Я В К А</w:t>
      </w:r>
    </w:p>
    <w:p w:rsidR="001D2C77" w:rsidRPr="001D2C77" w:rsidRDefault="001D2C77" w:rsidP="001D2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D2C77">
        <w:rPr>
          <w:rFonts w:ascii="Times New Roman" w:eastAsia="Times New Roman" w:hAnsi="Times New Roman" w:cs="Times New Roman"/>
          <w:b/>
          <w:lang w:eastAsia="ru-RU"/>
        </w:rPr>
        <w:t>по тенн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ису среди ветеранов на призы </w:t>
      </w:r>
      <w:r>
        <w:rPr>
          <w:rFonts w:ascii="Times New Roman" w:eastAsia="Times New Roman" w:hAnsi="Times New Roman" w:cs="Times New Roman"/>
          <w:b/>
          <w:lang w:val="en-US" w:eastAsia="ru-RU"/>
        </w:rPr>
        <w:t>XXVII</w:t>
      </w:r>
      <w:r w:rsidRPr="001D2C77">
        <w:rPr>
          <w:rFonts w:ascii="Times New Roman" w:eastAsia="Times New Roman" w:hAnsi="Times New Roman" w:cs="Times New Roman"/>
          <w:b/>
          <w:lang w:eastAsia="ru-RU"/>
        </w:rPr>
        <w:t xml:space="preserve">-го открытого турнира </w:t>
      </w:r>
    </w:p>
    <w:p w:rsidR="001D2C77" w:rsidRPr="001D2C77" w:rsidRDefault="001D2C77" w:rsidP="001D2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D2C77">
        <w:rPr>
          <w:rFonts w:ascii="Times New Roman" w:eastAsia="Times New Roman" w:hAnsi="Times New Roman" w:cs="Times New Roman"/>
          <w:b/>
          <w:lang w:eastAsia="ru-RU"/>
        </w:rPr>
        <w:t>«Кубок Тобольского Кремля»</w:t>
      </w:r>
    </w:p>
    <w:p w:rsidR="001D2C77" w:rsidRPr="001D2C77" w:rsidRDefault="001D2C77" w:rsidP="001D2C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>г. Тобольск,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11-15</w:t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 xml:space="preserve"> июня 2026 года.</w:t>
      </w:r>
    </w:p>
    <w:tbl>
      <w:tblPr>
        <w:tblW w:w="4924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506"/>
        <w:gridCol w:w="1489"/>
        <w:gridCol w:w="1551"/>
        <w:gridCol w:w="1957"/>
        <w:gridCol w:w="1694"/>
      </w:tblGrid>
      <w:tr w:rsidR="001D2C77" w:rsidRPr="001D2C77" w:rsidTr="00C5019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Ф.И.О. участника (полностью)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рождения</w:t>
            </w:r>
          </w:p>
          <w:p w:rsidR="001D2C77" w:rsidRPr="001D2C77" w:rsidRDefault="001D2C77" w:rsidP="001D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(полностью)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Город, </w:t>
            </w:r>
            <w:proofErr w:type="spellStart"/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дом.адрес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Контактные телефоны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Возрастная группа</w:t>
            </w:r>
          </w:p>
        </w:tc>
      </w:tr>
      <w:tr w:rsidR="001D2C77" w:rsidRPr="001D2C77" w:rsidTr="00C5019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2C77" w:rsidRPr="001D2C77" w:rsidRDefault="001D2C77" w:rsidP="001D2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1D2C77" w:rsidRPr="001D2C77" w:rsidRDefault="001D2C77" w:rsidP="001D2C7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D2C77" w:rsidRPr="001D2C77" w:rsidRDefault="001D2C77" w:rsidP="001D2C7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>Подачей настоящей заявки   подтверждаю, что в соответствии с Положением о турнире я беру на себя ответственность за свое здоровье и физическое состояние.</w:t>
      </w:r>
    </w:p>
    <w:p w:rsidR="001D2C77" w:rsidRPr="001D2C77" w:rsidRDefault="001D2C77" w:rsidP="001D2C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D2C77" w:rsidRPr="001D2C77" w:rsidRDefault="001D2C77" w:rsidP="001D2C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>Дата</w:t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  <w:t>Подпись</w:t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ab/>
        <w:t>Расшифровка подписи</w:t>
      </w:r>
    </w:p>
    <w:p w:rsidR="001D2C77" w:rsidRPr="001D2C77" w:rsidRDefault="001D2C77" w:rsidP="001D2C77">
      <w:pPr>
        <w:rPr>
          <w:sz w:val="24"/>
          <w:szCs w:val="24"/>
        </w:rPr>
      </w:pPr>
    </w:p>
    <w:p w:rsidR="001D2C77" w:rsidRPr="001D2C77" w:rsidRDefault="001D2C77" w:rsidP="001D2C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D2C7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            Данное положение является официальным вызовом на соревнования</w:t>
      </w:r>
      <w:r w:rsidRPr="001D2C7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C20F2" w:rsidRPr="001C20F2" w:rsidRDefault="001C20F2" w:rsidP="001C20F2">
      <w:pPr>
        <w:rPr>
          <w:sz w:val="24"/>
          <w:szCs w:val="24"/>
        </w:rPr>
      </w:pPr>
    </w:p>
    <w:p w:rsidR="001C20F2" w:rsidRPr="003E7043" w:rsidRDefault="001C20F2">
      <w:pPr>
        <w:rPr>
          <w:sz w:val="24"/>
          <w:szCs w:val="24"/>
        </w:rPr>
      </w:pPr>
    </w:p>
    <w:sectPr w:rsidR="001C20F2" w:rsidRPr="003E7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188"/>
    <w:rsid w:val="0014011C"/>
    <w:rsid w:val="001910AA"/>
    <w:rsid w:val="001C20F2"/>
    <w:rsid w:val="001D2C77"/>
    <w:rsid w:val="003D77BB"/>
    <w:rsid w:val="003E7043"/>
    <w:rsid w:val="00681F8B"/>
    <w:rsid w:val="007B247A"/>
    <w:rsid w:val="008D1769"/>
    <w:rsid w:val="00955429"/>
    <w:rsid w:val="00A7533C"/>
    <w:rsid w:val="00B84B82"/>
    <w:rsid w:val="00CC7A28"/>
    <w:rsid w:val="00CE1A4E"/>
    <w:rsid w:val="00E74554"/>
    <w:rsid w:val="00FC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7F4FA"/>
  <w15:chartTrackingRefBased/>
  <w15:docId w15:val="{7069C2D3-C3BD-4AD5-873A-47FB93D85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C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</cp:revision>
  <dcterms:created xsi:type="dcterms:W3CDTF">2026-02-26T11:14:00Z</dcterms:created>
  <dcterms:modified xsi:type="dcterms:W3CDTF">2026-03-01T17:07:00Z</dcterms:modified>
</cp:coreProperties>
</file>