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Положение</w:t>
      </w:r>
    </w:p>
    <w:p w14:paraId="00000002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 проведении ветеранского турнира по теннису</w:t>
      </w:r>
    </w:p>
    <w:p w14:paraId="00000003" w14:textId="1F9D3613" w:rsidR="00532BB9" w:rsidRDefault="003372F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</w:t>
      </w:r>
      <w:r w:rsidR="00E81940">
        <w:rPr>
          <w:b/>
          <w:color w:val="000000"/>
          <w:sz w:val="24"/>
          <w:szCs w:val="24"/>
        </w:rPr>
        <w:t xml:space="preserve">Золотой </w:t>
      </w:r>
      <w:proofErr w:type="spellStart"/>
      <w:r w:rsidR="00E81940">
        <w:rPr>
          <w:b/>
          <w:color w:val="000000"/>
          <w:sz w:val="24"/>
          <w:szCs w:val="24"/>
        </w:rPr>
        <w:t>Утриш</w:t>
      </w:r>
      <w:proofErr w:type="spellEnd"/>
      <w:r w:rsidR="00E81940">
        <w:rPr>
          <w:b/>
          <w:color w:val="000000"/>
          <w:sz w:val="24"/>
          <w:szCs w:val="24"/>
        </w:rPr>
        <w:t xml:space="preserve"> </w:t>
      </w:r>
      <w:r w:rsidR="004A17A7">
        <w:rPr>
          <w:b/>
          <w:color w:val="000000"/>
          <w:sz w:val="24"/>
          <w:szCs w:val="24"/>
        </w:rPr>
        <w:t>(</w:t>
      </w:r>
      <w:r w:rsidR="00E81940">
        <w:rPr>
          <w:b/>
          <w:color w:val="000000"/>
          <w:sz w:val="24"/>
          <w:szCs w:val="24"/>
        </w:rPr>
        <w:t>с призовым фондом</w:t>
      </w:r>
      <w:r w:rsidR="004A17A7">
        <w:rPr>
          <w:b/>
          <w:color w:val="000000"/>
          <w:sz w:val="24"/>
          <w:szCs w:val="24"/>
        </w:rPr>
        <w:t>)</w:t>
      </w:r>
      <w:r w:rsidR="004D3401">
        <w:rPr>
          <w:b/>
          <w:color w:val="000000"/>
          <w:sz w:val="24"/>
          <w:szCs w:val="24"/>
        </w:rPr>
        <w:t xml:space="preserve"> 2025</w:t>
      </w:r>
      <w:r w:rsidR="001A6ADF">
        <w:rPr>
          <w:b/>
          <w:color w:val="000000"/>
          <w:sz w:val="24"/>
          <w:szCs w:val="24"/>
        </w:rPr>
        <w:t>»</w:t>
      </w:r>
    </w:p>
    <w:p w14:paraId="00000004" w14:textId="77777777" w:rsidR="00532BB9" w:rsidRDefault="00532BB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0000005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Цели и задачи</w:t>
      </w:r>
    </w:p>
    <w:p w14:paraId="00000006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популяризация и развитие тенниса в Краснодарском крае, Анапе</w:t>
      </w:r>
    </w:p>
    <w:p w14:paraId="00000007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пропаганда здорового образа жизни и дружеское знакомство игроков разных регионов</w:t>
      </w:r>
    </w:p>
    <w:p w14:paraId="00000008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повышение уровня мастерства ветеранов тенниса</w:t>
      </w:r>
    </w:p>
    <w:p w14:paraId="00000009" w14:textId="77777777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выявление сильнейших теннисистов в своих возрастных категориях </w:t>
      </w:r>
    </w:p>
    <w:p w14:paraId="0000000A" w14:textId="31ADD2D6" w:rsidR="00532BB9" w:rsidRDefault="00532BB9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0B" w14:textId="747E3594" w:rsidR="00532BB9" w:rsidRPr="00FD6A4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Требования к участникам турнира и условия их допуска</w:t>
      </w:r>
      <w:r w:rsidR="00FD6A49">
        <w:rPr>
          <w:b/>
          <w:color w:val="000000"/>
          <w:sz w:val="24"/>
          <w:szCs w:val="24"/>
        </w:rPr>
        <w:t>.</w:t>
      </w:r>
    </w:p>
    <w:p w14:paraId="0000000C" w14:textId="31F3C30A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К участию допускаются м</w:t>
      </w:r>
      <w:r w:rsidR="003372F5">
        <w:rPr>
          <w:color w:val="000000"/>
          <w:sz w:val="24"/>
          <w:szCs w:val="24"/>
        </w:rPr>
        <w:t>ужчины и женщины, которым в 2025</w:t>
      </w:r>
      <w:r>
        <w:rPr>
          <w:color w:val="000000"/>
          <w:sz w:val="24"/>
          <w:szCs w:val="24"/>
        </w:rPr>
        <w:t xml:space="preserve"> г. исполнилось или должно исполниться 30 и более лет. Предварительная заявка на турнир посылается через онлайн-сервис на сайте </w:t>
      </w:r>
      <w:hyperlink r:id="rId4">
        <w:r>
          <w:rPr>
            <w:color w:val="0000FF"/>
            <w:sz w:val="24"/>
            <w:szCs w:val="24"/>
            <w:u w:val="single"/>
          </w:rPr>
          <w:t>vtennis.ru</w:t>
        </w:r>
      </w:hyperlink>
      <w:r>
        <w:rPr>
          <w:color w:val="000000"/>
          <w:sz w:val="24"/>
          <w:szCs w:val="24"/>
        </w:rPr>
        <w:t xml:space="preserve">. Если спортсмен не может присутствовать на регистрации лично, то он должен подтвердить свое участие по телефону главному судье. Турнирный взнос необходимо оплатить до начала жеребьевки и составления сеток. Онлайн регистрация на сайте не является официальной заявкой на турнир. </w:t>
      </w:r>
    </w:p>
    <w:p w14:paraId="0000000D" w14:textId="012E20F0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Регистрация игроков проходит на</w:t>
      </w:r>
      <w:r w:rsidR="003372F5">
        <w:rPr>
          <w:color w:val="000000"/>
          <w:sz w:val="24"/>
          <w:szCs w:val="24"/>
        </w:rPr>
        <w:t xml:space="preserve"> кортах ЖК «Парк </w:t>
      </w:r>
      <w:proofErr w:type="spellStart"/>
      <w:r w:rsidR="003372F5">
        <w:rPr>
          <w:color w:val="000000"/>
          <w:sz w:val="24"/>
          <w:szCs w:val="24"/>
        </w:rPr>
        <w:t>Утриш</w:t>
      </w:r>
      <w:proofErr w:type="spellEnd"/>
      <w:r w:rsidR="003372F5">
        <w:rPr>
          <w:color w:val="000000"/>
          <w:sz w:val="24"/>
          <w:szCs w:val="24"/>
        </w:rPr>
        <w:t>» 14.09.25</w:t>
      </w:r>
      <w:r w:rsidR="00A00D4C">
        <w:rPr>
          <w:color w:val="000000"/>
          <w:sz w:val="24"/>
          <w:szCs w:val="24"/>
        </w:rPr>
        <w:t xml:space="preserve"> с 14:00 до 17:00</w:t>
      </w:r>
      <w:r>
        <w:rPr>
          <w:color w:val="000000"/>
          <w:sz w:val="24"/>
          <w:szCs w:val="24"/>
        </w:rPr>
        <w:t xml:space="preserve"> по адресу</w:t>
      </w:r>
      <w:r>
        <w:rPr>
          <w:color w:val="0070C0"/>
          <w:sz w:val="24"/>
          <w:szCs w:val="24"/>
        </w:rPr>
        <w:t xml:space="preserve">: </w:t>
      </w:r>
      <w:r>
        <w:rPr>
          <w:color w:val="0000FF"/>
          <w:sz w:val="24"/>
          <w:szCs w:val="24"/>
          <w:highlight w:val="white"/>
        </w:rPr>
        <w:t>Краснодарский край, село Сукко, улица Николая Кондратенко, 15</w:t>
      </w:r>
      <w:r w:rsidR="00A00D4C">
        <w:rPr>
          <w:color w:val="000000"/>
          <w:sz w:val="24"/>
          <w:szCs w:val="24"/>
        </w:rPr>
        <w:t>. Жеребьевка в 17:00</w:t>
      </w:r>
      <w:r>
        <w:rPr>
          <w:color w:val="000000"/>
          <w:sz w:val="24"/>
          <w:szCs w:val="24"/>
        </w:rPr>
        <w:t xml:space="preserve"> часов.</w:t>
      </w:r>
    </w:p>
    <w:p w14:paraId="0000000E" w14:textId="77777777" w:rsidR="00532BB9" w:rsidRDefault="00532BB9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FF8E154" w14:textId="647E8452" w:rsidR="001A6ADF" w:rsidRPr="001A6ADF" w:rsidRDefault="001E5BED" w:rsidP="001A6AD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Регламент проведения турнира</w:t>
      </w:r>
      <w:r w:rsidR="001A6ADF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Открытый ветеранский турнир по теннису «</w:t>
      </w:r>
      <w:r w:rsidR="00E81940">
        <w:rPr>
          <w:b/>
          <w:color w:val="000000"/>
          <w:sz w:val="24"/>
          <w:szCs w:val="24"/>
        </w:rPr>
        <w:t xml:space="preserve">Золотой </w:t>
      </w:r>
      <w:proofErr w:type="spellStart"/>
      <w:r w:rsidR="00E81940">
        <w:rPr>
          <w:b/>
          <w:color w:val="000000"/>
          <w:sz w:val="24"/>
          <w:szCs w:val="24"/>
        </w:rPr>
        <w:t>Утриш</w:t>
      </w:r>
      <w:proofErr w:type="spellEnd"/>
      <w:r w:rsidR="004A17A7" w:rsidRPr="004A17A7">
        <w:rPr>
          <w:b/>
          <w:color w:val="000000"/>
          <w:sz w:val="24"/>
          <w:szCs w:val="24"/>
        </w:rPr>
        <w:t xml:space="preserve"> </w:t>
      </w:r>
      <w:r w:rsidR="004A17A7">
        <w:rPr>
          <w:b/>
          <w:color w:val="000000"/>
          <w:sz w:val="24"/>
          <w:szCs w:val="24"/>
        </w:rPr>
        <w:t>(с призовым фондом) 2025</w:t>
      </w:r>
      <w:r w:rsidR="00E81940">
        <w:rPr>
          <w:b/>
          <w:color w:val="000000"/>
          <w:sz w:val="24"/>
          <w:szCs w:val="24"/>
        </w:rPr>
        <w:t>»</w:t>
      </w:r>
    </w:p>
    <w:p w14:paraId="7E7E5042" w14:textId="77777777" w:rsidR="001A6ADF" w:rsidRDefault="001A6ADF" w:rsidP="001A6A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0000010" w14:textId="5E5A9D3B" w:rsidR="00532BB9" w:rsidRDefault="001A6AD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</w:t>
      </w:r>
      <w:r w:rsidR="001E5BED">
        <w:rPr>
          <w:color w:val="000000"/>
          <w:sz w:val="24"/>
          <w:szCs w:val="24"/>
        </w:rPr>
        <w:t>ро</w:t>
      </w:r>
      <w:r w:rsidR="003372F5">
        <w:rPr>
          <w:color w:val="000000"/>
          <w:sz w:val="24"/>
          <w:szCs w:val="24"/>
        </w:rPr>
        <w:t>водится с 15 по 19 сентября 2025</w:t>
      </w:r>
      <w:r w:rsidR="001E5BED">
        <w:rPr>
          <w:color w:val="000000"/>
          <w:sz w:val="24"/>
          <w:szCs w:val="24"/>
        </w:rPr>
        <w:t xml:space="preserve"> года в одиночном и парном разрядах в следующих возрастных группах: </w:t>
      </w:r>
    </w:p>
    <w:p w14:paraId="00000011" w14:textId="77777777" w:rsidR="00532BB9" w:rsidRDefault="00532BB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12" w14:textId="6F1CE0AC" w:rsidR="00532BB9" w:rsidRDefault="003372F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М30, М40, M50,</w:t>
      </w:r>
      <w:r w:rsidR="002159D4">
        <w:rPr>
          <w:color w:val="000000"/>
          <w:sz w:val="24"/>
          <w:szCs w:val="24"/>
        </w:rPr>
        <w:t xml:space="preserve"> М65,</w:t>
      </w:r>
      <w:r w:rsidR="004D340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M70:</w:t>
      </w:r>
    </w:p>
    <w:p w14:paraId="00000013" w14:textId="7758F17C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Ж30, Ж40, Ж50</w:t>
      </w:r>
      <w:r w:rsidR="000F27F3">
        <w:rPr>
          <w:color w:val="000000"/>
          <w:sz w:val="24"/>
          <w:szCs w:val="24"/>
        </w:rPr>
        <w:t>, Ж60</w:t>
      </w:r>
      <w:r w:rsidR="004D3401">
        <w:rPr>
          <w:color w:val="000000"/>
          <w:sz w:val="24"/>
          <w:szCs w:val="24"/>
        </w:rPr>
        <w:t>:</w:t>
      </w:r>
    </w:p>
    <w:p w14:paraId="6FB90943" w14:textId="70707EB7" w:rsidR="004038BC" w:rsidRDefault="001538E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ММ30, ММ40, ММ50,</w:t>
      </w:r>
      <w:r w:rsidR="003372F5">
        <w:rPr>
          <w:color w:val="000000"/>
          <w:sz w:val="24"/>
          <w:szCs w:val="24"/>
        </w:rPr>
        <w:t xml:space="preserve"> </w:t>
      </w:r>
      <w:r w:rsidR="004038BC">
        <w:rPr>
          <w:color w:val="000000"/>
          <w:sz w:val="24"/>
          <w:szCs w:val="24"/>
        </w:rPr>
        <w:t>ММ6</w:t>
      </w:r>
      <w:r w:rsidR="004D3401">
        <w:rPr>
          <w:color w:val="000000"/>
          <w:sz w:val="24"/>
          <w:szCs w:val="24"/>
        </w:rPr>
        <w:t>0:</w:t>
      </w:r>
    </w:p>
    <w:p w14:paraId="00000015" w14:textId="4F2BE16C" w:rsidR="00532BB9" w:rsidRDefault="004038B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3372F5">
        <w:rPr>
          <w:color w:val="000000"/>
          <w:sz w:val="24"/>
          <w:szCs w:val="24"/>
        </w:rPr>
        <w:t xml:space="preserve">- ЖЖ30, </w:t>
      </w:r>
      <w:r w:rsidR="001E5BED">
        <w:rPr>
          <w:color w:val="000000"/>
          <w:sz w:val="24"/>
          <w:szCs w:val="24"/>
        </w:rPr>
        <w:t>ЖЖ50</w:t>
      </w:r>
      <w:r w:rsidR="004D3401">
        <w:rPr>
          <w:color w:val="000000"/>
          <w:sz w:val="24"/>
          <w:szCs w:val="24"/>
        </w:rPr>
        <w:t>:</w:t>
      </w:r>
    </w:p>
    <w:p w14:paraId="00000016" w14:textId="3379A1F1" w:rsidR="00532BB9" w:rsidRPr="00C5671D" w:rsidRDefault="003372F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МЖ30, </w:t>
      </w:r>
      <w:r w:rsidR="001E5BED">
        <w:rPr>
          <w:color w:val="000000"/>
          <w:sz w:val="24"/>
          <w:szCs w:val="24"/>
        </w:rPr>
        <w:t>МЖ50</w:t>
      </w:r>
      <w:r w:rsidR="000F27F3">
        <w:rPr>
          <w:color w:val="000000"/>
          <w:sz w:val="24"/>
          <w:szCs w:val="24"/>
        </w:rPr>
        <w:t>, МЖ 60</w:t>
      </w:r>
      <w:r w:rsidR="004D3401">
        <w:rPr>
          <w:color w:val="000000"/>
          <w:sz w:val="24"/>
          <w:szCs w:val="24"/>
        </w:rPr>
        <w:t>:</w:t>
      </w:r>
      <w:r w:rsidR="000F27F3">
        <w:rPr>
          <w:color w:val="000000"/>
          <w:sz w:val="24"/>
          <w:szCs w:val="24"/>
        </w:rPr>
        <w:t xml:space="preserve"> </w:t>
      </w:r>
    </w:p>
    <w:p w14:paraId="3A5E0211" w14:textId="0C60CA92" w:rsidR="00C5671D" w:rsidRPr="00FC15E9" w:rsidRDefault="00C5671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Каждый участник может принимать участие не более чем в трех категориях</w:t>
      </w:r>
      <w:r w:rsidR="00FC15E9">
        <w:rPr>
          <w:color w:val="000000"/>
          <w:sz w:val="24"/>
          <w:szCs w:val="24"/>
        </w:rPr>
        <w:t>, одиночный разряд, парный разряд и микст.</w:t>
      </w:r>
    </w:p>
    <w:p w14:paraId="00000017" w14:textId="06E40871" w:rsidR="00532BB9" w:rsidRDefault="000F27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Окончательное решение по возрастным группам принимается после окончания приема заявок.</w:t>
      </w:r>
    </w:p>
    <w:p w14:paraId="00000018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Турнир проводится по олимпийской системе с розыгрышем 3-го места и дополнительным турниром для проигравших в первой игре одиночного разряда.</w:t>
      </w:r>
    </w:p>
    <w:p w14:paraId="00000019" w14:textId="53D45E8B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Турниру присваивается </w:t>
      </w:r>
      <w:r w:rsidR="004D3401">
        <w:rPr>
          <w:b/>
          <w:color w:val="000000"/>
          <w:sz w:val="24"/>
          <w:szCs w:val="24"/>
        </w:rPr>
        <w:t>3</w:t>
      </w:r>
      <w:r>
        <w:rPr>
          <w:b/>
          <w:color w:val="000000"/>
          <w:sz w:val="24"/>
          <w:szCs w:val="24"/>
        </w:rPr>
        <w:t xml:space="preserve"> категория</w:t>
      </w:r>
      <w:r>
        <w:rPr>
          <w:color w:val="000000"/>
          <w:sz w:val="24"/>
          <w:szCs w:val="24"/>
        </w:rPr>
        <w:t>.</w:t>
      </w:r>
    </w:p>
    <w:p w14:paraId="326BFD4E" w14:textId="77777777" w:rsidR="001538EC" w:rsidRPr="00C5671D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Все матчи одиночного разряда проводятся из</w:t>
      </w:r>
      <w:r>
        <w:rPr>
          <w:b/>
          <w:color w:val="000000"/>
          <w:sz w:val="24"/>
          <w:szCs w:val="24"/>
        </w:rPr>
        <w:t xml:space="preserve"> трех полных сетов</w:t>
      </w:r>
      <w:r>
        <w:rPr>
          <w:color w:val="000000"/>
          <w:sz w:val="24"/>
          <w:szCs w:val="24"/>
        </w:rPr>
        <w:t xml:space="preserve">, с применением обычного </w:t>
      </w:r>
      <w:r w:rsidR="000F27F3">
        <w:rPr>
          <w:color w:val="000000"/>
          <w:sz w:val="24"/>
          <w:szCs w:val="24"/>
        </w:rPr>
        <w:t>(до 7) тай-брейка в каждом сете</w:t>
      </w:r>
      <w:r w:rsidR="003372F5">
        <w:rPr>
          <w:color w:val="000000"/>
          <w:sz w:val="24"/>
          <w:szCs w:val="24"/>
        </w:rPr>
        <w:t>. Игры одиночного разряда</w:t>
      </w:r>
      <w:r>
        <w:rPr>
          <w:color w:val="000000"/>
          <w:sz w:val="24"/>
          <w:szCs w:val="24"/>
        </w:rPr>
        <w:t xml:space="preserve"> играются по системе </w:t>
      </w:r>
      <w:r>
        <w:rPr>
          <w:b/>
          <w:color w:val="000000"/>
          <w:sz w:val="24"/>
          <w:szCs w:val="24"/>
        </w:rPr>
        <w:t>больше-меньше</w:t>
      </w:r>
      <w:r>
        <w:rPr>
          <w:color w:val="000000"/>
          <w:sz w:val="24"/>
          <w:szCs w:val="24"/>
        </w:rPr>
        <w:t>. Игры парного разряда играются</w:t>
      </w:r>
      <w:r w:rsidR="003372F5">
        <w:rPr>
          <w:color w:val="000000"/>
          <w:sz w:val="24"/>
          <w:szCs w:val="24"/>
        </w:rPr>
        <w:t xml:space="preserve"> по системе «</w:t>
      </w:r>
      <w:r w:rsidR="003372F5">
        <w:rPr>
          <w:color w:val="000000"/>
          <w:sz w:val="24"/>
          <w:szCs w:val="24"/>
          <w:lang w:val="en-US"/>
        </w:rPr>
        <w:t>No</w:t>
      </w:r>
      <w:r w:rsidR="003372F5" w:rsidRPr="003372F5">
        <w:rPr>
          <w:color w:val="000000"/>
          <w:sz w:val="24"/>
          <w:szCs w:val="24"/>
        </w:rPr>
        <w:t>-</w:t>
      </w:r>
      <w:r w:rsidR="003372F5">
        <w:rPr>
          <w:color w:val="000000"/>
          <w:sz w:val="24"/>
          <w:szCs w:val="24"/>
          <w:lang w:val="en-US"/>
        </w:rPr>
        <w:t>Ad</w:t>
      </w:r>
      <w:r w:rsidR="00C43DCF">
        <w:rPr>
          <w:color w:val="000000"/>
          <w:sz w:val="24"/>
          <w:szCs w:val="24"/>
        </w:rPr>
        <w:t>» при счете ровно разыгрывается решающее очко,</w:t>
      </w:r>
      <w:r>
        <w:rPr>
          <w:color w:val="000000"/>
          <w:sz w:val="24"/>
          <w:szCs w:val="24"/>
        </w:rPr>
        <w:t xml:space="preserve"> с применением </w:t>
      </w:r>
      <w:r>
        <w:rPr>
          <w:b/>
          <w:color w:val="000000"/>
          <w:sz w:val="24"/>
          <w:szCs w:val="24"/>
        </w:rPr>
        <w:t>тай-брейка</w:t>
      </w:r>
      <w:r>
        <w:rPr>
          <w:color w:val="000000"/>
          <w:sz w:val="24"/>
          <w:szCs w:val="24"/>
        </w:rPr>
        <w:t xml:space="preserve"> (до 10)</w:t>
      </w:r>
      <w:r w:rsidR="00C43DCF">
        <w:rPr>
          <w:color w:val="000000"/>
          <w:sz w:val="24"/>
          <w:szCs w:val="24"/>
        </w:rPr>
        <w:t xml:space="preserve"> вместо третьего решающего сета</w:t>
      </w:r>
      <w:r>
        <w:rPr>
          <w:color w:val="000000"/>
          <w:sz w:val="24"/>
          <w:szCs w:val="24"/>
        </w:rPr>
        <w:t>.</w:t>
      </w:r>
    </w:p>
    <w:p w14:paraId="0000001A" w14:textId="28C7BDB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1538EC">
        <w:rPr>
          <w:color w:val="000000"/>
          <w:sz w:val="24"/>
          <w:szCs w:val="24"/>
        </w:rPr>
        <w:t>На все парные игры</w:t>
      </w:r>
      <w:r w:rsidR="00191160">
        <w:rPr>
          <w:color w:val="000000"/>
          <w:sz w:val="24"/>
          <w:szCs w:val="24"/>
        </w:rPr>
        <w:t xml:space="preserve">, </w:t>
      </w:r>
      <w:r w:rsidR="004D3401">
        <w:rPr>
          <w:color w:val="000000"/>
          <w:sz w:val="24"/>
          <w:szCs w:val="24"/>
        </w:rPr>
        <w:t xml:space="preserve">а </w:t>
      </w:r>
      <w:proofErr w:type="gramStart"/>
      <w:r w:rsidR="004D3401">
        <w:rPr>
          <w:color w:val="000000"/>
          <w:sz w:val="24"/>
          <w:szCs w:val="24"/>
        </w:rPr>
        <w:t>так же</w:t>
      </w:r>
      <w:proofErr w:type="gramEnd"/>
      <w:r w:rsidR="004D3401">
        <w:rPr>
          <w:color w:val="000000"/>
          <w:sz w:val="24"/>
          <w:szCs w:val="24"/>
        </w:rPr>
        <w:t xml:space="preserve"> </w:t>
      </w:r>
      <w:r w:rsidR="001538EC">
        <w:rPr>
          <w:color w:val="000000"/>
          <w:sz w:val="24"/>
          <w:szCs w:val="24"/>
        </w:rPr>
        <w:t xml:space="preserve">игры утешительного турнира предоставляются </w:t>
      </w:r>
      <w:r w:rsidR="00191160">
        <w:rPr>
          <w:color w:val="000000"/>
          <w:sz w:val="24"/>
          <w:szCs w:val="24"/>
        </w:rPr>
        <w:t>мячи использованные на турнире в одиночном разряде</w:t>
      </w:r>
      <w:r w:rsidR="001538EC">
        <w:rPr>
          <w:color w:val="000000"/>
          <w:sz w:val="24"/>
          <w:szCs w:val="24"/>
        </w:rPr>
        <w:t>.</w:t>
      </w:r>
    </w:p>
    <w:p w14:paraId="73A28758" w14:textId="1C9805B7" w:rsidR="000F27F3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bookmarkStart w:id="0" w:name="_gjdgxs" w:colFirst="0" w:colLast="0"/>
      <w:bookmarkEnd w:id="0"/>
      <w:r w:rsidR="000F27F3">
        <w:rPr>
          <w:color w:val="000000"/>
          <w:sz w:val="24"/>
          <w:szCs w:val="24"/>
        </w:rPr>
        <w:t>Регламент утешительного турнира (для проигравших в первом круге одиночного разряда) будет объявлен непосредственно на турнире.</w:t>
      </w:r>
    </w:p>
    <w:p w14:paraId="11C90ED0" w14:textId="4FDBBA86" w:rsidR="00C5671D" w:rsidRPr="004A17A7" w:rsidRDefault="00C5671D">
      <w:pPr>
        <w:pBdr>
          <w:top w:val="nil"/>
          <w:left w:val="nil"/>
          <w:bottom w:val="nil"/>
          <w:right w:val="nil"/>
          <w:between w:val="nil"/>
        </w:pBdr>
        <w:rPr>
          <w:color w:val="333333"/>
          <w:sz w:val="24"/>
          <w:szCs w:val="24"/>
          <w:shd w:val="clear" w:color="auto" w:fill="FFFFFF"/>
        </w:rPr>
      </w:pPr>
      <w:r w:rsidRPr="00C5671D">
        <w:rPr>
          <w:color w:val="333333"/>
          <w:sz w:val="24"/>
          <w:szCs w:val="24"/>
          <w:shd w:val="clear" w:color="auto" w:fill="FFFFFF"/>
        </w:rPr>
        <w:t>Официальные тренировки проводятся на</w:t>
      </w:r>
      <w:r w:rsidR="00FD6A49">
        <w:rPr>
          <w:color w:val="333333"/>
          <w:sz w:val="24"/>
          <w:szCs w:val="24"/>
          <w:shd w:val="clear" w:color="auto" w:fill="FFFFFF"/>
        </w:rPr>
        <w:t xml:space="preserve"> 2</w:t>
      </w:r>
      <w:r w:rsidRPr="00C5671D">
        <w:rPr>
          <w:color w:val="333333"/>
          <w:sz w:val="24"/>
          <w:szCs w:val="24"/>
          <w:shd w:val="clear" w:color="auto" w:fill="FFFFFF"/>
        </w:rPr>
        <w:t xml:space="preserve"> кортах </w:t>
      </w:r>
      <w:r w:rsidR="00FD6A49">
        <w:rPr>
          <w:color w:val="333333"/>
          <w:sz w:val="24"/>
          <w:szCs w:val="24"/>
          <w:shd w:val="clear" w:color="auto" w:fill="FFFFFF"/>
        </w:rPr>
        <w:t xml:space="preserve">по одному часу в первый игровой день, перед </w:t>
      </w:r>
      <w:r w:rsidR="00FD6A49" w:rsidRPr="004A17A7">
        <w:rPr>
          <w:color w:val="333333"/>
          <w:sz w:val="24"/>
          <w:szCs w:val="24"/>
          <w:shd w:val="clear" w:color="auto" w:fill="FFFFFF"/>
        </w:rPr>
        <w:t>налом матчей</w:t>
      </w:r>
      <w:r w:rsidRPr="004A17A7">
        <w:rPr>
          <w:color w:val="333333"/>
          <w:sz w:val="24"/>
          <w:szCs w:val="24"/>
          <w:shd w:val="clear" w:color="auto" w:fill="FFFFFF"/>
        </w:rPr>
        <w:t xml:space="preserve">, </w:t>
      </w:r>
      <w:r w:rsidR="00FD6A49" w:rsidRPr="004A17A7">
        <w:rPr>
          <w:color w:val="333333"/>
          <w:sz w:val="24"/>
          <w:szCs w:val="24"/>
          <w:shd w:val="clear" w:color="auto" w:fill="FFFFFF"/>
        </w:rPr>
        <w:t xml:space="preserve">в </w:t>
      </w:r>
      <w:r w:rsidRPr="004A17A7">
        <w:rPr>
          <w:color w:val="333333"/>
          <w:sz w:val="24"/>
          <w:szCs w:val="24"/>
          <w:shd w:val="clear" w:color="auto" w:fill="FFFFFF"/>
        </w:rPr>
        <w:t>указанное в расписании</w:t>
      </w:r>
      <w:r w:rsidR="00FD6A49" w:rsidRPr="004A17A7">
        <w:rPr>
          <w:color w:val="333333"/>
          <w:sz w:val="24"/>
          <w:szCs w:val="24"/>
          <w:shd w:val="clear" w:color="auto" w:fill="FFFFFF"/>
        </w:rPr>
        <w:t xml:space="preserve"> время</w:t>
      </w:r>
      <w:r w:rsidRPr="004A17A7">
        <w:rPr>
          <w:color w:val="333333"/>
          <w:sz w:val="24"/>
          <w:szCs w:val="24"/>
          <w:shd w:val="clear" w:color="auto" w:fill="FFFFFF"/>
        </w:rPr>
        <w:t>, утвержденн</w:t>
      </w:r>
      <w:r w:rsidR="00FD6A49" w:rsidRPr="004A17A7">
        <w:rPr>
          <w:color w:val="333333"/>
          <w:sz w:val="24"/>
          <w:szCs w:val="24"/>
          <w:shd w:val="clear" w:color="auto" w:fill="FFFFFF"/>
        </w:rPr>
        <w:t>ое</w:t>
      </w:r>
      <w:r w:rsidRPr="004A17A7">
        <w:rPr>
          <w:color w:val="333333"/>
          <w:sz w:val="24"/>
          <w:szCs w:val="24"/>
          <w:shd w:val="clear" w:color="auto" w:fill="FFFFFF"/>
        </w:rPr>
        <w:t xml:space="preserve"> ГСК.</w:t>
      </w:r>
    </w:p>
    <w:p w14:paraId="5B934A64" w14:textId="77777777" w:rsidR="004A17A7" w:rsidRPr="004A17A7" w:rsidRDefault="004A17A7" w:rsidP="004A17A7">
      <w:pPr>
        <w:rPr>
          <w:bCs/>
          <w:sz w:val="24"/>
          <w:szCs w:val="24"/>
        </w:rPr>
      </w:pPr>
      <w:r w:rsidRPr="004A17A7">
        <w:rPr>
          <w:bCs/>
          <w:sz w:val="24"/>
          <w:szCs w:val="24"/>
        </w:rPr>
        <w:t xml:space="preserve">Максимальное количество участников в каждой возрастной группе у мужчин-  12 участников, у женщин-12. Минимальное-6 человек у мужчин, 4- у женщин. Для возрастных групп М60+…М75+, минимальное число участников-4 человека.  </w:t>
      </w:r>
      <w:r w:rsidRPr="004A17A7">
        <w:rPr>
          <w:b/>
          <w:bCs/>
          <w:sz w:val="24"/>
          <w:szCs w:val="24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4A17A7">
        <w:rPr>
          <w:bCs/>
          <w:sz w:val="24"/>
          <w:szCs w:val="24"/>
        </w:rPr>
        <w:t>.</w:t>
      </w:r>
    </w:p>
    <w:p w14:paraId="00000023" w14:textId="15E93582" w:rsidR="00532BB9" w:rsidRDefault="00AD758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1A6ADF">
        <w:rPr>
          <w:color w:val="333333"/>
          <w:sz w:val="24"/>
          <w:szCs w:val="24"/>
          <w:shd w:val="clear" w:color="auto" w:fill="FFFFFF"/>
        </w:rPr>
        <w:t>Судейство матчей – с обязательным участием судей-наблюдателей.</w:t>
      </w:r>
      <w:r w:rsidRPr="001A6ADF">
        <w:rPr>
          <w:color w:val="333333"/>
          <w:sz w:val="24"/>
          <w:szCs w:val="24"/>
        </w:rPr>
        <w:br/>
      </w:r>
      <w:r w:rsidRPr="001A6ADF">
        <w:rPr>
          <w:color w:val="333333"/>
          <w:sz w:val="24"/>
          <w:szCs w:val="24"/>
          <w:shd w:val="clear" w:color="auto" w:fill="FFFFFF"/>
        </w:rPr>
        <w:t>Финалы – с судьей на вышке.</w:t>
      </w:r>
    </w:p>
    <w:p w14:paraId="00000024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Игры проводятся на 4 открытых грунтовых кортах с освещением по адресу: </w:t>
      </w:r>
      <w:r>
        <w:rPr>
          <w:color w:val="0000FF"/>
          <w:sz w:val="24"/>
          <w:szCs w:val="24"/>
          <w:highlight w:val="white"/>
        </w:rPr>
        <w:t>Краснодарский край, село Сукко, улица Николая Кондратенко, 15</w:t>
      </w:r>
      <w:r>
        <w:rPr>
          <w:color w:val="000000"/>
          <w:sz w:val="24"/>
          <w:szCs w:val="24"/>
        </w:rPr>
        <w:t>.</w:t>
      </w:r>
    </w:p>
    <w:p w14:paraId="50EA47E4" w14:textId="77777777" w:rsidR="0016262F" w:rsidRDefault="0016262F">
      <w:pPr>
        <w:keepLines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0000027" w14:textId="49DD7BFC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Программа турнира</w:t>
      </w:r>
    </w:p>
    <w:p w14:paraId="00000028" w14:textId="26313C27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 xml:space="preserve">В случае превышения установленного максимального количества участников в </w:t>
      </w:r>
      <w:proofErr w:type="gramStart"/>
      <w:r>
        <w:rPr>
          <w:color w:val="000000"/>
          <w:sz w:val="24"/>
          <w:szCs w:val="24"/>
        </w:rPr>
        <w:t xml:space="preserve">соответствующей </w:t>
      </w:r>
      <w:r w:rsidR="0016262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возрастной</w:t>
      </w:r>
      <w:proofErr w:type="gramEnd"/>
      <w:r>
        <w:rPr>
          <w:color w:val="000000"/>
          <w:sz w:val="24"/>
          <w:szCs w:val="24"/>
        </w:rPr>
        <w:t xml:space="preserve">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14:paraId="0000002A" w14:textId="35230831" w:rsidR="00532BB9" w:rsidRDefault="00C43DC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14.09.25</w:t>
      </w:r>
    </w:p>
    <w:p w14:paraId="0000002E" w14:textId="38EC2E35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регистрация игроков одиночного разряда М</w:t>
      </w:r>
      <w:r w:rsidR="0012344D">
        <w:rPr>
          <w:color w:val="000000"/>
          <w:sz w:val="24"/>
          <w:szCs w:val="24"/>
        </w:rPr>
        <w:t xml:space="preserve"> и Ж всех возрастных групп. В 17</w:t>
      </w:r>
      <w:r>
        <w:rPr>
          <w:color w:val="000000"/>
          <w:sz w:val="24"/>
          <w:szCs w:val="24"/>
        </w:rPr>
        <w:t xml:space="preserve"> часов жеребьёвка;</w:t>
      </w:r>
    </w:p>
    <w:p w14:paraId="0000002F" w14:textId="44FF1679" w:rsidR="00532BB9" w:rsidRDefault="00C43DC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15.09.25</w:t>
      </w:r>
    </w:p>
    <w:p w14:paraId="00000030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- игры одиночного разряда по расписанию;</w:t>
      </w:r>
    </w:p>
    <w:p w14:paraId="00000032" w14:textId="2D713972" w:rsidR="00532BB9" w:rsidRDefault="00C43DCF" w:rsidP="00C43DC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</w:t>
      </w:r>
      <w:r w:rsidR="001E5BED">
        <w:rPr>
          <w:color w:val="000000"/>
          <w:sz w:val="24"/>
          <w:szCs w:val="24"/>
        </w:rPr>
        <w:t xml:space="preserve"> - регистр</w:t>
      </w:r>
      <w:r w:rsidR="000F27F3">
        <w:rPr>
          <w:color w:val="000000"/>
          <w:sz w:val="24"/>
          <w:szCs w:val="24"/>
        </w:rPr>
        <w:t>ация игроков парного разряда ММ,</w:t>
      </w:r>
      <w:r w:rsidR="001E5BED">
        <w:rPr>
          <w:color w:val="000000"/>
          <w:sz w:val="24"/>
          <w:szCs w:val="24"/>
        </w:rPr>
        <w:t xml:space="preserve"> Ж</w:t>
      </w:r>
      <w:r w:rsidR="000F27F3">
        <w:rPr>
          <w:color w:val="000000"/>
          <w:sz w:val="24"/>
          <w:szCs w:val="24"/>
        </w:rPr>
        <w:t>Ж</w:t>
      </w:r>
      <w:r>
        <w:rPr>
          <w:color w:val="000000"/>
          <w:sz w:val="24"/>
          <w:szCs w:val="24"/>
        </w:rPr>
        <w:t>,</w:t>
      </w:r>
      <w:r w:rsidR="000F27F3">
        <w:rPr>
          <w:color w:val="000000"/>
          <w:sz w:val="24"/>
          <w:szCs w:val="24"/>
        </w:rPr>
        <w:t xml:space="preserve"> МЖ,</w:t>
      </w:r>
      <w:r w:rsidR="0012344D">
        <w:rPr>
          <w:color w:val="000000"/>
          <w:sz w:val="24"/>
          <w:szCs w:val="24"/>
        </w:rPr>
        <w:t xml:space="preserve"> всех возрастных групп, в 17</w:t>
      </w:r>
      <w:r w:rsidR="001E5BED">
        <w:rPr>
          <w:color w:val="000000"/>
          <w:sz w:val="24"/>
          <w:szCs w:val="24"/>
        </w:rPr>
        <w:t xml:space="preserve"> часов жеребьевка;</w:t>
      </w:r>
    </w:p>
    <w:p w14:paraId="7B99B34E" w14:textId="2C6A7933" w:rsidR="000F27F3" w:rsidRDefault="000F27F3" w:rsidP="00C43DC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Далее игры проводятся согласно расписанию</w:t>
      </w:r>
    </w:p>
    <w:p w14:paraId="00000033" w14:textId="5012D362" w:rsidR="00532BB9" w:rsidRPr="000F27F3" w:rsidRDefault="000F27F3" w:rsidP="009A057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0F27F3">
        <w:rPr>
          <w:b/>
          <w:color w:val="000000"/>
          <w:sz w:val="24"/>
          <w:szCs w:val="24"/>
        </w:rPr>
        <w:t>17.09.25</w:t>
      </w:r>
      <w:r w:rsidR="0012344D">
        <w:rPr>
          <w:b/>
          <w:color w:val="000000"/>
          <w:sz w:val="24"/>
          <w:szCs w:val="24"/>
        </w:rPr>
        <w:t xml:space="preserve"> в 17</w:t>
      </w:r>
      <w:r w:rsidR="00A00D4C">
        <w:rPr>
          <w:b/>
          <w:color w:val="000000"/>
          <w:sz w:val="24"/>
          <w:szCs w:val="24"/>
        </w:rPr>
        <w:t>:30</w:t>
      </w:r>
      <w:r>
        <w:rPr>
          <w:b/>
          <w:color w:val="000000"/>
          <w:sz w:val="24"/>
          <w:szCs w:val="24"/>
        </w:rPr>
        <w:t xml:space="preserve"> </w:t>
      </w:r>
      <w:r w:rsidR="00191160">
        <w:rPr>
          <w:color w:val="000000"/>
          <w:sz w:val="24"/>
          <w:szCs w:val="24"/>
        </w:rPr>
        <w:t>планируется</w:t>
      </w:r>
      <w:r w:rsidRPr="000F27F3">
        <w:rPr>
          <w:color w:val="000000"/>
          <w:sz w:val="24"/>
          <w:szCs w:val="24"/>
        </w:rPr>
        <w:t xml:space="preserve"> дружеский ужин </w:t>
      </w:r>
      <w:r>
        <w:rPr>
          <w:color w:val="000000"/>
          <w:sz w:val="24"/>
          <w:szCs w:val="24"/>
        </w:rPr>
        <w:t>для всех участников турнира</w:t>
      </w:r>
      <w:r w:rsidR="009A0573">
        <w:rPr>
          <w:color w:val="000000"/>
          <w:sz w:val="24"/>
          <w:szCs w:val="24"/>
        </w:rPr>
        <w:t>.</w:t>
      </w:r>
    </w:p>
    <w:p w14:paraId="00000047" w14:textId="06F723AA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Время ежедневного начала матчей </w:t>
      </w:r>
      <w:r w:rsidR="00A00D4C">
        <w:rPr>
          <w:color w:val="000000"/>
          <w:sz w:val="24"/>
          <w:szCs w:val="24"/>
        </w:rPr>
        <w:t>в 8:00</w:t>
      </w:r>
    </w:p>
    <w:p w14:paraId="6C6FF4AE" w14:textId="70DC5B92" w:rsidR="009A0573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Главный судья оставляет за собой право изменить регламент проведения турнира в случае возникновения чрезвычайных обстоятельств или неблагоприятных погодных условий.</w:t>
      </w:r>
    </w:p>
    <w:p w14:paraId="1E0AB3E5" w14:textId="2CC8A26F" w:rsidR="009A0573" w:rsidRDefault="009A057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Турнир проводится в соответствии с правилами вида спорта «ТЕННИС», утвержденными приказом министерства спорта РФ № 394 от 06.04.2016г. Все игроки во время матчей, а </w:t>
      </w:r>
      <w:proofErr w:type="gramStart"/>
      <w:r>
        <w:rPr>
          <w:color w:val="000000"/>
          <w:sz w:val="24"/>
          <w:szCs w:val="24"/>
        </w:rPr>
        <w:t>так же</w:t>
      </w:r>
      <w:proofErr w:type="gramEnd"/>
      <w:r>
        <w:rPr>
          <w:color w:val="000000"/>
          <w:sz w:val="24"/>
          <w:szCs w:val="24"/>
        </w:rPr>
        <w:t xml:space="preserve"> в любое время, находясь вместе проведения турнира, обязаны: </w:t>
      </w:r>
    </w:p>
    <w:p w14:paraId="79F34FBA" w14:textId="77777777" w:rsidR="009A0573" w:rsidRDefault="009A057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соблюдать кодекс поведения игрока, выполнять правила игры и положения о данном турнире</w:t>
      </w:r>
    </w:p>
    <w:p w14:paraId="5DFD964A" w14:textId="2BDAF78E" w:rsidR="009A0573" w:rsidRDefault="009A057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самостоятельно узнавать расписание своего следующего матча</w:t>
      </w:r>
    </w:p>
    <w:p w14:paraId="280C54F7" w14:textId="259426F0" w:rsidR="009A0573" w:rsidRDefault="009A057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знать и строго соблюдать правила судейства в матчах, которые проводятся без судьи на вышке </w:t>
      </w:r>
    </w:p>
    <w:p w14:paraId="0A57BE9B" w14:textId="66B2CCE4" w:rsidR="009A0573" w:rsidRPr="009A0573" w:rsidRDefault="009A057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Участникам</w:t>
      </w:r>
      <w:proofErr w:type="gramEnd"/>
      <w:r>
        <w:rPr>
          <w:color w:val="000000"/>
          <w:sz w:val="24"/>
          <w:szCs w:val="24"/>
        </w:rPr>
        <w:t xml:space="preserve"> не явившимся для проведения встречи в течении 15 минут после вызова на корт или указанного в расписание времени, засчитывается поражение.</w:t>
      </w:r>
    </w:p>
    <w:p w14:paraId="207E55D1" w14:textId="1B3E3059" w:rsidR="00693F03" w:rsidRPr="0012344D" w:rsidRDefault="00693F03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Официальные мячи турнира: </w:t>
      </w:r>
      <w:proofErr w:type="spellStart"/>
      <w:r w:rsidR="00191160">
        <w:rPr>
          <w:b/>
          <w:color w:val="000000"/>
          <w:sz w:val="24"/>
          <w:szCs w:val="24"/>
          <w:lang w:val="en-US"/>
        </w:rPr>
        <w:t>Te</w:t>
      </w:r>
      <w:r w:rsidR="004D3401">
        <w:rPr>
          <w:b/>
          <w:color w:val="000000"/>
          <w:sz w:val="24"/>
          <w:szCs w:val="24"/>
          <w:lang w:val="en-US"/>
        </w:rPr>
        <w:t>chnifibre</w:t>
      </w:r>
      <w:proofErr w:type="spellEnd"/>
    </w:p>
    <w:p w14:paraId="0000004A" w14:textId="77777777" w:rsidR="00532BB9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Организация соревнований</w:t>
      </w:r>
      <w:r>
        <w:rPr>
          <w:color w:val="000000"/>
          <w:sz w:val="24"/>
          <w:szCs w:val="24"/>
        </w:rPr>
        <w:t xml:space="preserve"> </w:t>
      </w:r>
    </w:p>
    <w:p w14:paraId="0DE0D345" w14:textId="15C46D13" w:rsidR="009A0573" w:rsidRDefault="009A0573" w:rsidP="00C403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Директор</w:t>
      </w:r>
      <w:r w:rsidR="00AA3A31">
        <w:rPr>
          <w:color w:val="000000"/>
          <w:sz w:val="24"/>
          <w:szCs w:val="24"/>
        </w:rPr>
        <w:t xml:space="preserve"> </w:t>
      </w:r>
      <w:r w:rsidR="004A17A7">
        <w:rPr>
          <w:color w:val="000000"/>
          <w:sz w:val="24"/>
          <w:szCs w:val="24"/>
        </w:rPr>
        <w:t xml:space="preserve">турнира </w:t>
      </w:r>
      <w:r w:rsidR="00AA3A31">
        <w:rPr>
          <w:color w:val="000000"/>
          <w:sz w:val="24"/>
          <w:szCs w:val="24"/>
        </w:rPr>
        <w:t xml:space="preserve">Пархоменко Виталий Владимирович +7(985)-288-24-35 </w:t>
      </w:r>
      <w:proofErr w:type="spellStart"/>
      <w:r w:rsidR="00AA3A31">
        <w:rPr>
          <w:color w:val="000000"/>
          <w:sz w:val="24"/>
          <w:szCs w:val="24"/>
          <w:lang w:val="en-US"/>
        </w:rPr>
        <w:t>Parkhom</w:t>
      </w:r>
      <w:proofErr w:type="spellEnd"/>
      <w:r w:rsidR="00AA3A31" w:rsidRPr="00AA3A31">
        <w:rPr>
          <w:color w:val="000000"/>
          <w:sz w:val="24"/>
          <w:szCs w:val="24"/>
        </w:rPr>
        <w:t>9400@</w:t>
      </w:r>
      <w:r w:rsidR="00AA3A31">
        <w:rPr>
          <w:color w:val="000000"/>
          <w:sz w:val="24"/>
          <w:szCs w:val="24"/>
          <w:lang w:val="en-US"/>
        </w:rPr>
        <w:t>mail</w:t>
      </w:r>
      <w:r w:rsidR="00AA3A31" w:rsidRPr="00AA3A31">
        <w:rPr>
          <w:color w:val="000000"/>
          <w:sz w:val="24"/>
          <w:szCs w:val="24"/>
        </w:rPr>
        <w:t>.</w:t>
      </w:r>
      <w:proofErr w:type="spellStart"/>
      <w:r w:rsidR="00AA3A31">
        <w:rPr>
          <w:color w:val="000000"/>
          <w:sz w:val="24"/>
          <w:szCs w:val="24"/>
          <w:lang w:val="en-US"/>
        </w:rPr>
        <w:t>ru</w:t>
      </w:r>
      <w:proofErr w:type="spellEnd"/>
      <w:r w:rsidR="001E5BED">
        <w:rPr>
          <w:color w:val="000000"/>
          <w:sz w:val="24"/>
          <w:szCs w:val="24"/>
        </w:rPr>
        <w:t xml:space="preserve">     </w:t>
      </w:r>
    </w:p>
    <w:p w14:paraId="5E7F867F" w14:textId="70498DA2" w:rsidR="009A0573" w:rsidRDefault="009A0573" w:rsidP="00C403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E5BED">
        <w:rPr>
          <w:color w:val="000000"/>
          <w:sz w:val="24"/>
          <w:szCs w:val="24"/>
        </w:rPr>
        <w:t xml:space="preserve">Главный судья турнира </w:t>
      </w:r>
      <w:r w:rsidR="00C403E2">
        <w:rPr>
          <w:color w:val="000000"/>
          <w:sz w:val="24"/>
          <w:szCs w:val="24"/>
        </w:rPr>
        <w:t>Пархоменко Мария Николаевна</w:t>
      </w:r>
      <w:r w:rsidR="001E5BED">
        <w:rPr>
          <w:color w:val="000000"/>
          <w:sz w:val="24"/>
          <w:szCs w:val="24"/>
        </w:rPr>
        <w:t>, тел. 8-</w:t>
      </w:r>
      <w:r w:rsidR="00C403E2">
        <w:rPr>
          <w:color w:val="000000"/>
          <w:sz w:val="24"/>
          <w:szCs w:val="24"/>
        </w:rPr>
        <w:t>929</w:t>
      </w:r>
      <w:r w:rsidR="001E5BED">
        <w:rPr>
          <w:color w:val="000000"/>
          <w:sz w:val="24"/>
          <w:szCs w:val="24"/>
        </w:rPr>
        <w:t>-</w:t>
      </w:r>
      <w:r w:rsidR="00C403E2">
        <w:rPr>
          <w:color w:val="000000"/>
          <w:sz w:val="24"/>
          <w:szCs w:val="24"/>
        </w:rPr>
        <w:t>675</w:t>
      </w:r>
      <w:r w:rsidR="001E5BED">
        <w:rPr>
          <w:color w:val="000000"/>
          <w:sz w:val="24"/>
          <w:szCs w:val="24"/>
        </w:rPr>
        <w:t>-</w:t>
      </w:r>
      <w:r w:rsidR="00C403E2">
        <w:rPr>
          <w:color w:val="000000"/>
          <w:sz w:val="24"/>
          <w:szCs w:val="24"/>
        </w:rPr>
        <w:t>2010</w:t>
      </w:r>
    </w:p>
    <w:p w14:paraId="0000004C" w14:textId="4C56612F" w:rsidR="00532BB9" w:rsidRPr="002159D4" w:rsidRDefault="009A0573" w:rsidP="00C403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</w:t>
      </w:r>
      <w:r w:rsidR="00C403E2">
        <w:rPr>
          <w:color w:val="000000"/>
          <w:sz w:val="24"/>
          <w:szCs w:val="24"/>
        </w:rPr>
        <w:t>аявки на участие по тел. +7-(</w:t>
      </w:r>
      <w:r w:rsidR="00AA3A31" w:rsidRPr="00CB1674">
        <w:rPr>
          <w:color w:val="000000"/>
          <w:sz w:val="24"/>
          <w:szCs w:val="24"/>
        </w:rPr>
        <w:t>929</w:t>
      </w:r>
      <w:r w:rsidR="00C403E2">
        <w:rPr>
          <w:color w:val="000000"/>
          <w:sz w:val="24"/>
          <w:szCs w:val="24"/>
        </w:rPr>
        <w:t>)-</w:t>
      </w:r>
      <w:r w:rsidR="00AA3A31" w:rsidRPr="00CB1674">
        <w:rPr>
          <w:color w:val="000000"/>
          <w:sz w:val="24"/>
          <w:szCs w:val="24"/>
        </w:rPr>
        <w:t>675</w:t>
      </w:r>
      <w:r w:rsidR="00C403E2">
        <w:rPr>
          <w:color w:val="000000"/>
          <w:sz w:val="24"/>
          <w:szCs w:val="24"/>
        </w:rPr>
        <w:t>-</w:t>
      </w:r>
      <w:r w:rsidR="00AA3A31" w:rsidRPr="00CB1674">
        <w:rPr>
          <w:color w:val="000000"/>
          <w:sz w:val="24"/>
          <w:szCs w:val="24"/>
        </w:rPr>
        <w:t>2010</w:t>
      </w:r>
      <w:r w:rsidR="00191160">
        <w:rPr>
          <w:color w:val="000000"/>
          <w:sz w:val="24"/>
          <w:szCs w:val="24"/>
        </w:rPr>
        <w:t xml:space="preserve"> </w:t>
      </w:r>
      <w:proofErr w:type="gramStart"/>
      <w:r w:rsidR="00AA3A31" w:rsidRPr="00CB1674">
        <w:rPr>
          <w:color w:val="000000"/>
          <w:sz w:val="24"/>
          <w:szCs w:val="24"/>
        </w:rPr>
        <w:t xml:space="preserve">( </w:t>
      </w:r>
      <w:r w:rsidR="00AA3A31">
        <w:rPr>
          <w:color w:val="000000"/>
          <w:sz w:val="24"/>
          <w:szCs w:val="24"/>
        </w:rPr>
        <w:t>Л</w:t>
      </w:r>
      <w:proofErr w:type="gramEnd"/>
      <w:r w:rsidR="00AA3A31">
        <w:rPr>
          <w:color w:val="000000"/>
          <w:sz w:val="24"/>
          <w:szCs w:val="24"/>
        </w:rPr>
        <w:t xml:space="preserve">\с </w:t>
      </w:r>
      <w:r w:rsidR="00AA3A31">
        <w:rPr>
          <w:color w:val="000000"/>
          <w:sz w:val="24"/>
          <w:szCs w:val="24"/>
          <w:lang w:val="en-US"/>
        </w:rPr>
        <w:t>WhatsApp</w:t>
      </w:r>
      <w:r w:rsidR="00AA3A31" w:rsidRPr="00CB1674">
        <w:rPr>
          <w:color w:val="000000"/>
          <w:sz w:val="24"/>
          <w:szCs w:val="24"/>
        </w:rPr>
        <w:t>)</w:t>
      </w:r>
      <w:r w:rsidR="00CB1674">
        <w:rPr>
          <w:color w:val="000000"/>
          <w:sz w:val="24"/>
          <w:szCs w:val="24"/>
        </w:rPr>
        <w:t xml:space="preserve"> либо на сайте </w:t>
      </w:r>
      <w:proofErr w:type="spellStart"/>
      <w:r w:rsidR="00CB1674">
        <w:rPr>
          <w:color w:val="000000"/>
          <w:sz w:val="24"/>
          <w:szCs w:val="24"/>
          <w:lang w:val="en-US"/>
        </w:rPr>
        <w:t>Vtennis</w:t>
      </w:r>
      <w:proofErr w:type="spellEnd"/>
      <w:r w:rsidR="00CB1674" w:rsidRPr="00CB1674">
        <w:rPr>
          <w:color w:val="000000"/>
          <w:sz w:val="24"/>
          <w:szCs w:val="24"/>
        </w:rPr>
        <w:t>.</w:t>
      </w:r>
      <w:proofErr w:type="spellStart"/>
      <w:r w:rsidR="00CB1674">
        <w:rPr>
          <w:color w:val="000000"/>
          <w:sz w:val="24"/>
          <w:szCs w:val="24"/>
          <w:lang w:val="en-US"/>
        </w:rPr>
        <w:t>ru</w:t>
      </w:r>
      <w:proofErr w:type="spellEnd"/>
    </w:p>
    <w:p w14:paraId="28DB24FD" w14:textId="75B9E6DE" w:rsidR="00CB1674" w:rsidRPr="00CB1674" w:rsidRDefault="00CB1674" w:rsidP="00C403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время проведения турнира на территории парк отеля </w:t>
      </w:r>
      <w:proofErr w:type="spellStart"/>
      <w:r>
        <w:rPr>
          <w:color w:val="000000"/>
          <w:sz w:val="24"/>
          <w:szCs w:val="24"/>
        </w:rPr>
        <w:t>Утриш</w:t>
      </w:r>
      <w:proofErr w:type="spellEnd"/>
      <w:r>
        <w:rPr>
          <w:color w:val="000000"/>
          <w:sz w:val="24"/>
          <w:szCs w:val="24"/>
        </w:rPr>
        <w:t xml:space="preserve"> будет работать стрингер.</w:t>
      </w:r>
    </w:p>
    <w:p w14:paraId="08AEDDC1" w14:textId="77777777" w:rsidR="00CB1674" w:rsidRPr="00CB1674" w:rsidRDefault="00CB1674" w:rsidP="00CB1674">
      <w:pPr>
        <w:rPr>
          <w:sz w:val="24"/>
          <w:szCs w:val="24"/>
        </w:rPr>
      </w:pPr>
      <w:r w:rsidRPr="00CB1674">
        <w:rPr>
          <w:sz w:val="24"/>
          <w:szCs w:val="24"/>
        </w:rPr>
        <w:t>Если спортсмен не может присутствовать на регистрации лично, то он должен подтвердить свое участие по телефону главному судье турнира. Турнирный взнос необходимо оплатить до жеребьевки сеток турнира.</w:t>
      </w:r>
    </w:p>
    <w:p w14:paraId="377DF939" w14:textId="77777777" w:rsidR="00CB1674" w:rsidRPr="00CB1674" w:rsidRDefault="00CB1674" w:rsidP="00CB1674">
      <w:pPr>
        <w:rPr>
          <w:sz w:val="24"/>
          <w:szCs w:val="24"/>
        </w:rPr>
      </w:pPr>
      <w:r w:rsidRPr="00CB1674">
        <w:rPr>
          <w:sz w:val="24"/>
          <w:szCs w:val="24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14:paraId="0000004D" w14:textId="77777777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 Взносы</w:t>
      </w:r>
    </w:p>
    <w:p w14:paraId="43F5AD9D" w14:textId="65C6CE34" w:rsidR="00ED084F" w:rsidRDefault="001E5BE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Заявочный</w:t>
      </w:r>
      <w:r w:rsidR="00E654B0">
        <w:rPr>
          <w:color w:val="000000"/>
          <w:sz w:val="24"/>
          <w:szCs w:val="24"/>
        </w:rPr>
        <w:t xml:space="preserve"> турнирный взнос составляет </w:t>
      </w:r>
      <w:proofErr w:type="gramStart"/>
      <w:r w:rsidR="00E654B0">
        <w:rPr>
          <w:color w:val="000000"/>
          <w:sz w:val="24"/>
          <w:szCs w:val="24"/>
        </w:rPr>
        <w:t xml:space="preserve">4000 </w:t>
      </w:r>
      <w:r w:rsidR="00C403E2">
        <w:rPr>
          <w:color w:val="000000"/>
          <w:sz w:val="24"/>
          <w:szCs w:val="24"/>
        </w:rPr>
        <w:t xml:space="preserve"> рублей</w:t>
      </w:r>
      <w:proofErr w:type="gramEnd"/>
      <w:r w:rsidR="00C403E2">
        <w:rPr>
          <w:color w:val="000000"/>
          <w:sz w:val="24"/>
          <w:szCs w:val="24"/>
        </w:rPr>
        <w:t xml:space="preserve"> в одиночном разряде, в </w:t>
      </w:r>
      <w:r>
        <w:rPr>
          <w:color w:val="000000"/>
          <w:sz w:val="24"/>
          <w:szCs w:val="24"/>
        </w:rPr>
        <w:t xml:space="preserve"> парн</w:t>
      </w:r>
      <w:r w:rsidR="00E654B0">
        <w:rPr>
          <w:color w:val="000000"/>
          <w:sz w:val="24"/>
          <w:szCs w:val="24"/>
        </w:rPr>
        <w:t>ых</w:t>
      </w:r>
      <w:r>
        <w:rPr>
          <w:color w:val="000000"/>
          <w:sz w:val="24"/>
          <w:szCs w:val="24"/>
        </w:rPr>
        <w:t xml:space="preserve"> раз</w:t>
      </w:r>
      <w:r w:rsidR="00E654B0">
        <w:rPr>
          <w:color w:val="000000"/>
          <w:sz w:val="24"/>
          <w:szCs w:val="24"/>
        </w:rPr>
        <w:t>рядах</w:t>
      </w:r>
      <w:r>
        <w:rPr>
          <w:color w:val="000000"/>
          <w:sz w:val="24"/>
          <w:szCs w:val="24"/>
        </w:rPr>
        <w:t xml:space="preserve"> (с пары)</w:t>
      </w:r>
      <w:r w:rsidR="00C403E2">
        <w:rPr>
          <w:color w:val="000000"/>
          <w:sz w:val="24"/>
          <w:szCs w:val="24"/>
        </w:rPr>
        <w:t xml:space="preserve"> 4000 рублей</w:t>
      </w:r>
      <w:r>
        <w:rPr>
          <w:color w:val="000000"/>
          <w:sz w:val="24"/>
          <w:szCs w:val="24"/>
        </w:rPr>
        <w:t>.</w:t>
      </w:r>
      <w:r w:rsidR="00E654B0">
        <w:rPr>
          <w:color w:val="000000"/>
          <w:sz w:val="24"/>
          <w:szCs w:val="24"/>
        </w:rPr>
        <w:t xml:space="preserve"> </w:t>
      </w:r>
      <w:r w:rsidR="00E654B0">
        <w:rPr>
          <w:b/>
          <w:color w:val="000000"/>
          <w:sz w:val="24"/>
          <w:szCs w:val="24"/>
        </w:rPr>
        <w:t>При ранней заявке до 01.09.2025 Взнос составляет 3500 рублей в одиночном разряде.</w:t>
      </w:r>
      <w:r>
        <w:rPr>
          <w:color w:val="000000"/>
          <w:sz w:val="24"/>
          <w:szCs w:val="24"/>
        </w:rPr>
        <w:t xml:space="preserve"> Участники, ко</w:t>
      </w:r>
      <w:r w:rsidR="00C403E2">
        <w:rPr>
          <w:color w:val="000000"/>
          <w:sz w:val="24"/>
          <w:szCs w:val="24"/>
        </w:rPr>
        <w:t>торым уже исполнилось или в 2025</w:t>
      </w:r>
      <w:r>
        <w:rPr>
          <w:color w:val="000000"/>
          <w:sz w:val="24"/>
          <w:szCs w:val="24"/>
        </w:rPr>
        <w:t xml:space="preserve"> году исполняется 65 лет у мужчин и 60 лет у женщин, оплачивают половину взноса при условии участия в своей возрастной группе. </w:t>
      </w:r>
      <w:r w:rsidR="009A0573">
        <w:rPr>
          <w:color w:val="000000"/>
          <w:sz w:val="24"/>
          <w:szCs w:val="24"/>
        </w:rPr>
        <w:t xml:space="preserve">Взносы за участие в турнире </w:t>
      </w:r>
      <w:proofErr w:type="gramStart"/>
      <w:r w:rsidR="009A0573">
        <w:rPr>
          <w:color w:val="000000"/>
          <w:sz w:val="24"/>
          <w:szCs w:val="24"/>
        </w:rPr>
        <w:t>переводом</w:t>
      </w:r>
      <w:r w:rsidR="00CB1674">
        <w:rPr>
          <w:color w:val="000000"/>
          <w:sz w:val="24"/>
          <w:szCs w:val="24"/>
        </w:rPr>
        <w:t xml:space="preserve"> </w:t>
      </w:r>
      <w:r w:rsidR="009A0573">
        <w:rPr>
          <w:color w:val="000000"/>
          <w:sz w:val="24"/>
          <w:szCs w:val="24"/>
        </w:rPr>
        <w:t xml:space="preserve"> на</w:t>
      </w:r>
      <w:proofErr w:type="gramEnd"/>
      <w:r w:rsidR="00A00D4C">
        <w:rPr>
          <w:color w:val="000000"/>
          <w:sz w:val="24"/>
          <w:szCs w:val="24"/>
        </w:rPr>
        <w:t xml:space="preserve"> карту </w:t>
      </w:r>
      <w:r w:rsidR="00CB1674">
        <w:rPr>
          <w:color w:val="000000"/>
          <w:sz w:val="24"/>
          <w:szCs w:val="24"/>
        </w:rPr>
        <w:t>ВТБ по номеру телефона директору турнира</w:t>
      </w:r>
      <w:r w:rsidR="00ED084F">
        <w:rPr>
          <w:color w:val="000000"/>
          <w:sz w:val="24"/>
          <w:szCs w:val="24"/>
        </w:rPr>
        <w:t>.</w:t>
      </w:r>
    </w:p>
    <w:p w14:paraId="3C5D7203" w14:textId="77777777" w:rsidR="00ED084F" w:rsidRDefault="00ED084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Размещение участников турнира:</w:t>
      </w:r>
    </w:p>
    <w:p w14:paraId="71D6DD99" w14:textId="77777777" w:rsidR="00ED084F" w:rsidRDefault="00ED084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На территории парк отеля «</w:t>
      </w:r>
      <w:proofErr w:type="spellStart"/>
      <w:r>
        <w:rPr>
          <w:color w:val="000000"/>
          <w:sz w:val="24"/>
          <w:szCs w:val="24"/>
        </w:rPr>
        <w:t>Утриш</w:t>
      </w:r>
      <w:proofErr w:type="spellEnd"/>
      <w:r>
        <w:rPr>
          <w:color w:val="000000"/>
          <w:sz w:val="24"/>
          <w:szCs w:val="24"/>
        </w:rPr>
        <w:t>»</w:t>
      </w:r>
    </w:p>
    <w:p w14:paraId="2CCEF7EA" w14:textId="1EC7B2C5" w:rsidR="00ED084F" w:rsidRDefault="00ED084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Отель «</w:t>
      </w:r>
      <w:proofErr w:type="spellStart"/>
      <w:r>
        <w:rPr>
          <w:color w:val="000000"/>
          <w:sz w:val="24"/>
          <w:szCs w:val="24"/>
        </w:rPr>
        <w:t>Вингове</w:t>
      </w:r>
      <w:r w:rsidR="001E7CAD">
        <w:rPr>
          <w:color w:val="000000"/>
          <w:sz w:val="24"/>
          <w:szCs w:val="24"/>
        </w:rPr>
        <w:t>р</w:t>
      </w:r>
      <w:proofErr w:type="spellEnd"/>
      <w:proofErr w:type="gramStart"/>
      <w:r w:rsidR="001E7CAD">
        <w:rPr>
          <w:color w:val="000000"/>
          <w:sz w:val="24"/>
          <w:szCs w:val="24"/>
        </w:rPr>
        <w:t>»,  а</w:t>
      </w:r>
      <w:proofErr w:type="gramEnd"/>
      <w:r w:rsidR="001E7CAD">
        <w:rPr>
          <w:color w:val="000000"/>
          <w:sz w:val="24"/>
          <w:szCs w:val="24"/>
        </w:rPr>
        <w:t xml:space="preserve"> так же отели находящихся в шаговой доступности </w:t>
      </w:r>
      <w:r w:rsidR="004A17A7">
        <w:rPr>
          <w:color w:val="000000"/>
          <w:sz w:val="24"/>
          <w:szCs w:val="24"/>
        </w:rPr>
        <w:t xml:space="preserve">от </w:t>
      </w:r>
      <w:r w:rsidR="001E7CAD">
        <w:rPr>
          <w:color w:val="000000"/>
          <w:sz w:val="24"/>
          <w:szCs w:val="24"/>
        </w:rPr>
        <w:t>парк</w:t>
      </w:r>
      <w:r w:rsidR="004A17A7">
        <w:rPr>
          <w:color w:val="000000"/>
          <w:sz w:val="24"/>
          <w:szCs w:val="24"/>
        </w:rPr>
        <w:t>а</w:t>
      </w:r>
      <w:r w:rsidR="001E7CAD">
        <w:rPr>
          <w:color w:val="000000"/>
          <w:sz w:val="24"/>
          <w:szCs w:val="24"/>
        </w:rPr>
        <w:t xml:space="preserve"> </w:t>
      </w:r>
      <w:proofErr w:type="spellStart"/>
      <w:r w:rsidR="001E7CAD">
        <w:rPr>
          <w:color w:val="000000"/>
          <w:sz w:val="24"/>
          <w:szCs w:val="24"/>
        </w:rPr>
        <w:t>Утриш</w:t>
      </w:r>
      <w:proofErr w:type="spellEnd"/>
      <w:r w:rsidR="001E7CAD">
        <w:rPr>
          <w:color w:val="000000"/>
          <w:sz w:val="24"/>
          <w:szCs w:val="24"/>
        </w:rPr>
        <w:t>.</w:t>
      </w:r>
    </w:p>
    <w:p w14:paraId="00000050" w14:textId="56D90CB7" w:rsidR="00532BB9" w:rsidRDefault="00ED084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E5BED">
        <w:rPr>
          <w:color w:val="000000"/>
          <w:sz w:val="24"/>
          <w:szCs w:val="24"/>
        </w:rPr>
        <w:t xml:space="preserve">  </w:t>
      </w:r>
      <w:r w:rsidR="001E5BED">
        <w:rPr>
          <w:b/>
          <w:color w:val="000000"/>
          <w:sz w:val="24"/>
          <w:szCs w:val="24"/>
        </w:rPr>
        <w:t>7. Награждение</w:t>
      </w:r>
      <w:bookmarkStart w:id="1" w:name="_GoBack"/>
      <w:bookmarkEnd w:id="1"/>
    </w:p>
    <w:p w14:paraId="00000051" w14:textId="1E88E8F9" w:rsidR="00532BB9" w:rsidRDefault="001E5BED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>Победители награждаются мед</w:t>
      </w:r>
      <w:r w:rsidR="00AA3A31">
        <w:rPr>
          <w:color w:val="000000"/>
          <w:sz w:val="24"/>
          <w:szCs w:val="24"/>
        </w:rPr>
        <w:t>алями и грамотами</w:t>
      </w:r>
      <w:r>
        <w:rPr>
          <w:color w:val="000000"/>
          <w:sz w:val="24"/>
          <w:szCs w:val="24"/>
        </w:rPr>
        <w:t>. Награждение проводится после окончания финальных игр.</w:t>
      </w:r>
    </w:p>
    <w:p w14:paraId="4427A99B" w14:textId="573C86D6" w:rsidR="00AA3A31" w:rsidRDefault="00AA3A31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Призовой фонд складывается из взносов участников в одиночных разрядах, по 25% от взноса каждого участника турнира. Далее призовой фонд разыгрывается в финальном матче каждой сетки одиночных разрядов, награждаются денежным призом </w:t>
      </w:r>
      <w:proofErr w:type="gramStart"/>
      <w:r>
        <w:rPr>
          <w:color w:val="000000"/>
          <w:sz w:val="24"/>
          <w:szCs w:val="24"/>
        </w:rPr>
        <w:t>игроки</w:t>
      </w:r>
      <w:proofErr w:type="gramEnd"/>
      <w:r>
        <w:rPr>
          <w:color w:val="000000"/>
          <w:sz w:val="24"/>
          <w:szCs w:val="24"/>
        </w:rPr>
        <w:t xml:space="preserve"> занявшие 1-ое и 2-ое место.</w:t>
      </w:r>
    </w:p>
    <w:p w14:paraId="480DB18F" w14:textId="397D4F6F" w:rsidR="00AA3A31" w:rsidRPr="00AA3A31" w:rsidRDefault="00AA3A31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парные игры и микст, призовой фонд не предусмотрен. Победители и призеры парных разрядов и </w:t>
      </w:r>
      <w:proofErr w:type="spellStart"/>
      <w:r>
        <w:rPr>
          <w:color w:val="000000"/>
          <w:sz w:val="24"/>
          <w:szCs w:val="24"/>
        </w:rPr>
        <w:t>мискстов</w:t>
      </w:r>
      <w:proofErr w:type="spellEnd"/>
      <w:r>
        <w:rPr>
          <w:color w:val="000000"/>
          <w:sz w:val="24"/>
          <w:szCs w:val="24"/>
        </w:rPr>
        <w:t xml:space="preserve"> награждаются памятными призами.</w:t>
      </w:r>
    </w:p>
    <w:p w14:paraId="3F2B5CC3" w14:textId="10A5D4D6" w:rsidR="00ED084F" w:rsidRDefault="00ED084F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ED084F"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B9"/>
    <w:rsid w:val="000F27F3"/>
    <w:rsid w:val="0012344D"/>
    <w:rsid w:val="001538EC"/>
    <w:rsid w:val="0016262F"/>
    <w:rsid w:val="001834A6"/>
    <w:rsid w:val="00191160"/>
    <w:rsid w:val="001A6ADF"/>
    <w:rsid w:val="001E5BED"/>
    <w:rsid w:val="001E7CAD"/>
    <w:rsid w:val="002159D4"/>
    <w:rsid w:val="00236C85"/>
    <w:rsid w:val="003372F5"/>
    <w:rsid w:val="004038BC"/>
    <w:rsid w:val="004A17A7"/>
    <w:rsid w:val="004D3401"/>
    <w:rsid w:val="00532BB9"/>
    <w:rsid w:val="00693F03"/>
    <w:rsid w:val="006A037F"/>
    <w:rsid w:val="006B2D37"/>
    <w:rsid w:val="009A0573"/>
    <w:rsid w:val="00A00D4C"/>
    <w:rsid w:val="00AA3A31"/>
    <w:rsid w:val="00AD758B"/>
    <w:rsid w:val="00C403E2"/>
    <w:rsid w:val="00C43DCF"/>
    <w:rsid w:val="00C5671D"/>
    <w:rsid w:val="00CA6E69"/>
    <w:rsid w:val="00CB1674"/>
    <w:rsid w:val="00D82546"/>
    <w:rsid w:val="00E654B0"/>
    <w:rsid w:val="00E81940"/>
    <w:rsid w:val="00ED084F"/>
    <w:rsid w:val="00FC15E9"/>
    <w:rsid w:val="00FD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0161"/>
  <w15:docId w15:val="{F1AFF4AB-5855-4593-91AF-A37D0F2C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A0573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C567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Пархоменко</dc:creator>
  <cp:lastModifiedBy>User</cp:lastModifiedBy>
  <cp:revision>2</cp:revision>
  <dcterms:created xsi:type="dcterms:W3CDTF">2025-05-28T14:59:00Z</dcterms:created>
  <dcterms:modified xsi:type="dcterms:W3CDTF">2025-05-28T14:59:00Z</dcterms:modified>
</cp:coreProperties>
</file>