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79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6"/>
      </w:tblGrid>
      <w:tr w:rsidR="00E07F74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tbl>
            <w:tblPr>
              <w:tblW w:w="8456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3"/>
              <w:gridCol w:w="25"/>
              <w:gridCol w:w="187"/>
              <w:gridCol w:w="25"/>
              <w:gridCol w:w="26"/>
            </w:tblGrid>
            <w:tr w:rsidR="00E07F74">
              <w:trPr>
                <w:gridAfter w:val="1"/>
                <w:wAfter w:w="149" w:type="pct"/>
                <w:trHeight w:val="9923"/>
                <w:tblCellSpacing w:w="0" w:type="dxa"/>
              </w:trPr>
              <w:tc>
                <w:tcPr>
                  <w:tcW w:w="4691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1026" o:spid="_x0000_i1025" style="width:0;height:1.5pt;visibility:visible;mso-wrap-distance-left:0;mso-wrap-distance-right:0" o:hralign="center" o:hrstd="t" o:hr="t" fillcolor="#a0a0a0" stroked="f"/>
                    </w:pic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«Утверждаю»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_____Пикалов Ф.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6» ию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  202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 турнире по теннису среди ветеранов «Хрустальный звон – 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в системе Российского ветеранского теннисного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тура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-Тура) 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 категории.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г. Гусь-Хрустальный   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29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- 02 сентября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- повышения мастерства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теннисистов;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привлечения жителей Владимирской области к регулярным занятиям теннисом.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Общее руководство подготовкой и проведением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турнира  осущест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вляется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организационным комитетом в составе:</w:t>
                  </w: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Директор турнира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Пикалов Ф.Ю. тел.8-9142089279</w:t>
                  </w:r>
                </w:p>
                <w:p w:rsidR="00E07F74" w:rsidRDefault="00C506E2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 судья –  Щуров Константин Юрьевич тел.8-902-883-32-41</w:t>
                  </w:r>
                </w:p>
                <w:p w:rsidR="00E07F74" w:rsidRDefault="00C506E2">
                  <w:pPr>
                    <w:pStyle w:val="a9"/>
                    <w:rPr>
                      <w:rFonts w:eastAsia="Times New Roman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Главный-секретарь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-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Наймагон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Н.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.8904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367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608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0</w:t>
                  </w:r>
                  <w:r>
                    <w:rPr>
                      <w:rFonts w:eastAsia="Times New Roman"/>
                    </w:rPr>
                    <w:br/>
                    <w:t>    </w:t>
                  </w:r>
                  <w:r>
                    <w:rPr>
                      <w:rFonts w:eastAsia="Times New Roman"/>
                    </w:rPr>
                    <w:br/>
                    <w:t>     </w:t>
                  </w: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E07F74" w:rsidRDefault="00C506E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с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29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- 02 сентября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адресу: Владимирская обл., г. Гусь-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Хрустальный,  ул.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Калинина 1 . (2 корта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грунт)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- у женщин в одиночном разряде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–Ж-30+-8 человек.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Ж-50+-8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М-40+-16 человек, 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Максимальное число участников в одиночном разряде у мужчин -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16,мини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мальное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– 6,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 возрастных группах  М60+-6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-6.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составлены, из числа игроков, подавших заявки и им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еющих наибольшее количество классификационных очков по действующей 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К участию в турнире допускаются игроки России и стран СНГ, которым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  202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должно исполниться 30 лет (независимо от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даты рождения).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пара .</w:t>
                  </w:r>
                  <w:proofErr w:type="gramEnd"/>
                </w:p>
                <w:p w:rsidR="00E07F74" w:rsidRDefault="00C506E2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олис, договор о страховании от несчастных случаев, заявку на участие в турнире с допуском врача о состоянии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здорвья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по shurov99@mail.ru или лично тел: 89028833241 до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15.00 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  Жеребьевка состоится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 202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г.. на кортах теннисного клуба г. Гусь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Хрустальный  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17.00. 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Заявки на участие в парном и смешанном разряде подаются в ГСК до 15:00 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30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августа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202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года.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Матчи за 3 место в одиночных разрядах не проводит</w:t>
                  </w:r>
                  <w:r w:rsidRP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ся. </w:t>
                  </w:r>
                </w:p>
                <w:p w:rsidR="00E07F74" w:rsidRDefault="00C506E2">
                  <w:pPr>
                    <w:pStyle w:val="a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Для проигравших в 1-ом туре в одиночном разряде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проводится  дополнительный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турнир</w:t>
                  </w:r>
                  <w:r w:rsidRPr="00C506E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в зависимости от количества заявившихся игроков и наличии свободных кортов.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E07F74" w:rsidRDefault="00C506E2">
                  <w:pPr>
                    <w:pStyle w:val="a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       В парных разрядах 3-е место разыгрывается по решению главного судьи.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ания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  одиночном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разряде проводятся по олимпийской системе с розыгрышем третьего места для проигравших в полуфиналах. Игры парного турнира проводятся с розыгрышем решающего очка. при счете 40/40 принимающая сторона выбирает квадрат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подачи ,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играется тай-брейк до 7 очков . Третий сет – тай-брейк до 10 очков Игры дополнительного турнира проводятся до восьми геймов, при счете 7/7 тай-брейк до 10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еспечение.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Турнир  проводится на 2 –х открытых кортах, тип покрытия – грунт,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предоставляются 3 новых мяча марки (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ПЕТР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обеспечиваются негазированной питьевой водой из кулера,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тво игр.</w:t>
                  </w:r>
                </w:p>
                <w:p w:rsidR="00E07F74" w:rsidRDefault="00C506E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Все матчи турнира до финала обслуживаются судьями - наблюдателями, финалы - судьями на вышке.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Победители  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призеры соревнования награждаются кубками , медалями и грамотами,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ценными призами.                                            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установленном порядке.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участника спортивных соревн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внований должен находиться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врач  соревнования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из врачебно-физкультурного диспансера.</w:t>
                  </w:r>
                </w:p>
                <w:p w:rsidR="00E07F74" w:rsidRDefault="00E07F74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11. Условия финансирования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</w:t>
                  </w:r>
                  <w:r w:rsidRP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00 рублей для участников одиночного разряда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  оплачивается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жеребьёвки, парный, смешанный  разряд -1</w:t>
                  </w:r>
                  <w:r w:rsidRPr="00C506E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00 рублей с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игрока.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Участники- мужчины старше 65 лет и женщины старше 60 оплачивают 50%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  стартовых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взносов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  Расходы по оплате медицинского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персонала,  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также приобретению кубков, медалей, призов, грамот  производится за счет средств организаторов ту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рнира.      </w:t>
                  </w:r>
                </w:p>
                <w:p w:rsidR="00E07F74" w:rsidRDefault="00C506E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E07F74" w:rsidRDefault="00E07F7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E07F74" w:rsidRDefault="00C506E2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E07F74" w:rsidRDefault="00C506E2">
                  <w:pPr>
                    <w:pStyle w:val="a9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ветеранов «Хру</w:t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стальный звон – 202</w:t>
                  </w:r>
                  <w:r w:rsidRPr="00C506E2">
                    <w:rPr>
                      <w:rFonts w:ascii="Times New Roman" w:eastAsia="Times New Roman" w:hAnsi="Times New Roman" w:cs="Times New Roman"/>
                      <w:b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E07F74" w:rsidRDefault="00C506E2">
                  <w:pPr>
                    <w:pStyle w:val="a9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ветеранского теннисного тура (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</w:rPr>
                    <w:t>Вет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</w:rPr>
                    <w:t>-Тура) 2 категории.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89"/>
                    <w:gridCol w:w="1233"/>
                    <w:gridCol w:w="1173"/>
                    <w:gridCol w:w="1286"/>
                    <w:gridCol w:w="1330"/>
                    <w:gridCol w:w="1272"/>
                  </w:tblGrid>
                  <w:tr w:rsidR="00E07F74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 xml:space="preserve">Дата </w:t>
                        </w:r>
                      </w:p>
                      <w:p w:rsidR="00E07F74" w:rsidRDefault="00C506E2">
                        <w:r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r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C506E2">
                        <w:proofErr w:type="gramStart"/>
                        <w:r>
                          <w:t>Контактный  телефон</w:t>
                        </w:r>
                        <w:proofErr w:type="gramEnd"/>
                        <w:r>
                          <w:t xml:space="preserve"> и</w:t>
                        </w:r>
                      </w:p>
                      <w:p w:rsidR="00E07F74" w:rsidRDefault="00C506E2">
                        <w:r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07F74" w:rsidRDefault="00C506E2">
                        <w:r>
                          <w:t xml:space="preserve">Возрастная  группа </w:t>
                        </w:r>
                        <w:proofErr w:type="spellStart"/>
                        <w:r>
                          <w:t>вет</w:t>
                        </w:r>
                        <w:proofErr w:type="spellEnd"/>
                      </w:p>
                    </w:tc>
                  </w:tr>
                  <w:tr w:rsidR="00E07F74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  <w:p w:rsidR="00E07F74" w:rsidRDefault="00E07F74"/>
                      <w:p w:rsidR="00E07F74" w:rsidRDefault="00E07F74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E07F74" w:rsidRDefault="00E07F74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07F74" w:rsidRDefault="00E07F74"/>
                    </w:tc>
                  </w:tr>
                </w:tbl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13. Гостиницы.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Для размещения участников имеются: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- квартиры</w:t>
                  </w:r>
                </w:p>
                <w:p w:rsidR="00E07F74" w:rsidRDefault="00C506E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ГЛАВНОМУ СУДЬЕ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4" w:tgtFrame="_blank" w:history="1"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E07F74" w:rsidRDefault="00E07F7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07F74">
              <w:trPr>
                <w:trHeight w:val="90"/>
                <w:tblCellSpacing w:w="0" w:type="dxa"/>
              </w:trPr>
              <w:tc>
                <w:tcPr>
                  <w:tcW w:w="4691" w:type="pct"/>
                  <w:vAlign w:val="center"/>
                </w:tcPr>
                <w:p w:rsidR="00E07F74" w:rsidRDefault="00C506E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1027" name="Рисунок 7" descr="http://vtennis.ru/img/b_07.pn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/>
                              </pic:nvPicPr>
                              <pic:blipFill>
                                <a:blip r:embed="rId5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49" w:type="pct"/>
                  <w:vAlign w:val="center"/>
                </w:tcPr>
                <w:p w:rsidR="00E07F74" w:rsidRDefault="00C506E2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1028" name="Рисунок 8" descr="http://vtennis.ru/img/b_09.pn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8"/>
                                <pic:cNvPicPr/>
                              </pic:nvPicPr>
                              <pic:blipFill>
                                <a:blip r:embed="rId6" cstate="print"/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" w:type="pct"/>
                  <w:vAlign w:val="center"/>
                </w:tcPr>
                <w:p w:rsidR="00E07F74" w:rsidRDefault="00E07F74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7F74" w:rsidRDefault="00E07F7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E07F74" w:rsidRDefault="00E07F7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E07F7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74"/>
    <w:rsid w:val="00C506E2"/>
    <w:rsid w:val="00E07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D20726A-03D0-4103-86FE-ED3C1082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SimSu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uiPriority w:val="99"/>
    <w:pPr>
      <w:tabs>
        <w:tab w:val="center" w:pos="4153"/>
        <w:tab w:val="right" w:pos="8306"/>
      </w:tabs>
    </w:pPr>
  </w:style>
  <w:style w:type="paragraph" w:styleId="a7">
    <w:name w:val="footer"/>
    <w:basedOn w:val="a"/>
    <w:uiPriority w:val="99"/>
    <w:pPr>
      <w:tabs>
        <w:tab w:val="center" w:pos="4153"/>
        <w:tab w:val="right" w:pos="8306"/>
      </w:tabs>
    </w:pPr>
  </w:style>
  <w:style w:type="paragraph" w:styleId="a8">
    <w:name w:val="Normal (Web)"/>
    <w:basedOn w:val="a"/>
    <w:uiPriority w:val="99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plaintxt2">
    <w:name w:val="plaintxt2"/>
    <w:basedOn w:val="a0"/>
    <w:qFormat/>
  </w:style>
  <w:style w:type="character" w:customStyle="1" w:styleId="a5">
    <w:name w:val="Текст выноски Знак"/>
    <w:basedOn w:val="a0"/>
    <w:link w:val="a4"/>
    <w:uiPriority w:val="9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vtennis.ru/news/53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2024-07-18T08:13:00Z</dcterms:created>
  <dcterms:modified xsi:type="dcterms:W3CDTF">2024-07-18T08:13:00Z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5ff90324d9614ef49c3655665f5d4ba5</vt:lpwstr>
  </property>
</Properties>
</file>