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F2EBF" w:rsidRDefault="005456B3" w:rsidP="005456B3">
      <w:pPr>
        <w:spacing w:after="0" w:line="240" w:lineRule="auto"/>
        <w:ind w:left="5040" w:hanging="362"/>
        <w:rPr>
          <w:rFonts w:ascii="Times New Roman" w:eastAsia="Times New Roman" w:hAnsi="Times New Roman"/>
          <w:sz w:val="28"/>
          <w:szCs w:val="28"/>
        </w:rPr>
      </w:pPr>
      <w:r w:rsidRPr="005456B3"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="00BF2EBF">
        <w:rPr>
          <w:rFonts w:ascii="Times New Roman" w:eastAsia="Times New Roman" w:hAnsi="Times New Roman"/>
          <w:sz w:val="28"/>
          <w:szCs w:val="28"/>
        </w:rPr>
        <w:t>УТВЕРЖДАЮ</w:t>
      </w:r>
    </w:p>
    <w:p w:rsidR="00F26F3B" w:rsidRPr="00BF2EBF" w:rsidRDefault="005456B3" w:rsidP="005456B3">
      <w:pPr>
        <w:spacing w:after="0" w:line="240" w:lineRule="auto"/>
        <w:ind w:left="5387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Заместитель директор</w:t>
      </w:r>
      <w:r w:rsid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F26F3B" w:rsidRPr="00BF2EBF">
        <w:rPr>
          <w:rFonts w:ascii="Times New Roman" w:eastAsia="Times New Roman" w:hAnsi="Times New Roman"/>
          <w:sz w:val="28"/>
          <w:szCs w:val="28"/>
        </w:rPr>
        <w:t xml:space="preserve">по </w:t>
      </w:r>
      <w:r w:rsidRPr="005456B3">
        <w:rPr>
          <w:rFonts w:ascii="Times New Roman" w:eastAsia="Times New Roman" w:hAnsi="Times New Roman"/>
          <w:sz w:val="28"/>
          <w:szCs w:val="28"/>
        </w:rPr>
        <w:t xml:space="preserve">     </w:t>
      </w:r>
      <w:r w:rsidR="00F26F3B" w:rsidRPr="00BF2EBF">
        <w:rPr>
          <w:rFonts w:ascii="Times New Roman" w:eastAsia="Times New Roman" w:hAnsi="Times New Roman"/>
          <w:sz w:val="28"/>
          <w:szCs w:val="28"/>
        </w:rPr>
        <w:t xml:space="preserve">управлению персоналом </w:t>
      </w:r>
    </w:p>
    <w:p w:rsidR="00F26F3B" w:rsidRPr="00BF2EBF" w:rsidRDefault="005456B3" w:rsidP="0029004F">
      <w:pPr>
        <w:tabs>
          <w:tab w:val="left" w:pos="284"/>
        </w:tabs>
        <w:spacing w:after="0" w:line="240" w:lineRule="auto"/>
        <w:ind w:left="5387" w:right="-141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филиала АО «Концерн</w:t>
      </w:r>
      <w:r w:rsidRPr="005456B3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Росэнергоатом»</w:t>
      </w:r>
    </w:p>
    <w:p w:rsidR="005456B3" w:rsidRDefault="00F26F3B" w:rsidP="005456B3">
      <w:pPr>
        <w:tabs>
          <w:tab w:val="left" w:pos="4962"/>
        </w:tabs>
        <w:spacing w:after="0" w:line="240" w:lineRule="auto"/>
        <w:ind w:left="4678" w:firstLine="709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«Калининская  атомная станция»</w:t>
      </w:r>
    </w:p>
    <w:p w:rsidR="005456B3" w:rsidRPr="005456B3" w:rsidRDefault="005456B3" w:rsidP="005456B3">
      <w:pPr>
        <w:tabs>
          <w:tab w:val="left" w:pos="4962"/>
        </w:tabs>
        <w:spacing w:after="0" w:line="240" w:lineRule="auto"/>
        <w:ind w:left="4678" w:firstLine="709"/>
        <w:rPr>
          <w:rFonts w:ascii="Times New Roman" w:eastAsia="Times New Roman" w:hAnsi="Times New Roman"/>
          <w:sz w:val="16"/>
          <w:szCs w:val="16"/>
        </w:rPr>
      </w:pPr>
    </w:p>
    <w:p w:rsidR="00E65459" w:rsidRPr="00BF2EBF" w:rsidRDefault="005456B3" w:rsidP="005456B3">
      <w:pPr>
        <w:tabs>
          <w:tab w:val="left" w:pos="4962"/>
        </w:tabs>
        <w:spacing w:after="0" w:line="240" w:lineRule="auto"/>
        <w:ind w:left="4678"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____________О.В. Лебедев</w:t>
      </w:r>
      <w:r w:rsidR="00BF2EBF">
        <w:rPr>
          <w:rFonts w:ascii="Times New Roman" w:eastAsia="Times New Roman" w:hAnsi="Times New Roman"/>
          <w:sz w:val="28"/>
          <w:szCs w:val="28"/>
        </w:rPr>
        <w:br/>
        <w:t>    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  </w:t>
      </w:r>
      <w:r w:rsidR="000008E8">
        <w:rPr>
          <w:rFonts w:ascii="Times New Roman" w:eastAsia="Times New Roman" w:hAnsi="Times New Roman"/>
          <w:sz w:val="28"/>
          <w:szCs w:val="28"/>
        </w:rPr>
        <w:t>    _____  ____________2023г.</w:t>
      </w:r>
    </w:p>
    <w:p w:rsidR="00BF2EBF" w:rsidRPr="005456B3" w:rsidRDefault="00BF2EBF" w:rsidP="005456B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5456B3" w:rsidRPr="005456B3" w:rsidRDefault="005456B3" w:rsidP="005456B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BF2EBF" w:rsidRPr="00BF2EBF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 xml:space="preserve">Положение </w:t>
      </w:r>
    </w:p>
    <w:p w:rsidR="00E65459" w:rsidRPr="00BF2EBF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 xml:space="preserve">о проведении турнира по теннису </w:t>
      </w:r>
    </w:p>
    <w:p w:rsidR="00E65459" w:rsidRPr="00BF2EBF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>среди ветеранов «</w:t>
      </w:r>
      <w:r w:rsidR="00721E17" w:rsidRPr="00BF2EBF">
        <w:rPr>
          <w:rFonts w:ascii="Times New Roman" w:eastAsia="Times New Roman" w:hAnsi="Times New Roman"/>
          <w:b/>
          <w:sz w:val="28"/>
          <w:szCs w:val="28"/>
        </w:rPr>
        <w:t>Кубок</w:t>
      </w:r>
      <w:r w:rsidR="00EB7DCB" w:rsidRPr="00BF2EBF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721E17" w:rsidRPr="00BF2EBF">
        <w:rPr>
          <w:rFonts w:ascii="Times New Roman" w:eastAsia="Times New Roman" w:hAnsi="Times New Roman"/>
          <w:b/>
          <w:sz w:val="28"/>
          <w:szCs w:val="28"/>
        </w:rPr>
        <w:t>Калининской АЭС</w:t>
      </w:r>
      <w:r w:rsidRPr="00BF2EBF">
        <w:rPr>
          <w:rFonts w:ascii="Times New Roman" w:eastAsia="Times New Roman" w:hAnsi="Times New Roman"/>
          <w:b/>
          <w:sz w:val="28"/>
          <w:szCs w:val="28"/>
        </w:rPr>
        <w:t xml:space="preserve">» в системе </w:t>
      </w:r>
    </w:p>
    <w:p w:rsidR="00E65459" w:rsidRPr="00BF2EBF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>Российского ветеранского теннисного тура</w:t>
      </w:r>
      <w:r w:rsidR="00721E17" w:rsidRPr="00BF2EBF">
        <w:rPr>
          <w:rFonts w:ascii="Times New Roman" w:eastAsia="Times New Roman" w:hAnsi="Times New Roman"/>
          <w:b/>
          <w:sz w:val="28"/>
          <w:szCs w:val="28"/>
        </w:rPr>
        <w:t xml:space="preserve">  </w:t>
      </w:r>
      <w:r w:rsidRPr="00BF2EBF">
        <w:rPr>
          <w:rFonts w:ascii="Times New Roman" w:eastAsia="Times New Roman" w:hAnsi="Times New Roman"/>
          <w:b/>
          <w:sz w:val="28"/>
          <w:szCs w:val="28"/>
        </w:rPr>
        <w:t>(</w:t>
      </w:r>
      <w:proofErr w:type="spellStart"/>
      <w:r w:rsidRPr="00BF2EBF">
        <w:rPr>
          <w:rFonts w:ascii="Times New Roman" w:eastAsia="Times New Roman" w:hAnsi="Times New Roman"/>
          <w:b/>
          <w:sz w:val="28"/>
          <w:szCs w:val="28"/>
        </w:rPr>
        <w:t>Вет-тура</w:t>
      </w:r>
      <w:proofErr w:type="spellEnd"/>
      <w:r w:rsidRPr="00BF2EBF">
        <w:rPr>
          <w:rFonts w:ascii="Times New Roman" w:eastAsia="Times New Roman" w:hAnsi="Times New Roman"/>
          <w:b/>
          <w:sz w:val="28"/>
          <w:szCs w:val="28"/>
        </w:rPr>
        <w:t>).</w:t>
      </w:r>
    </w:p>
    <w:p w:rsidR="00E65459" w:rsidRPr="00BF2EBF" w:rsidRDefault="00C246B4" w:rsidP="003E2E3E">
      <w:pPr>
        <w:spacing w:after="0" w:line="240" w:lineRule="auto"/>
        <w:ind w:left="240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br/>
      </w:r>
      <w:r w:rsidR="00BF2EBF">
        <w:rPr>
          <w:rFonts w:ascii="Times New Roman" w:eastAsia="Times New Roman" w:hAnsi="Times New Roman"/>
          <w:b/>
          <w:sz w:val="28"/>
          <w:szCs w:val="28"/>
        </w:rPr>
        <w:t>1.</w:t>
      </w:r>
      <w:r w:rsidRPr="00BF2EBF">
        <w:rPr>
          <w:rFonts w:ascii="Times New Roman" w:eastAsia="Times New Roman" w:hAnsi="Times New Roman"/>
          <w:b/>
          <w:sz w:val="28"/>
          <w:szCs w:val="28"/>
        </w:rPr>
        <w:t>Общие положения</w:t>
      </w:r>
    </w:p>
    <w:p w:rsidR="00D96865" w:rsidRPr="00BF2EBF" w:rsidRDefault="00C246B4" w:rsidP="00BF2EBF">
      <w:pPr>
        <w:pStyle w:val="a5"/>
        <w:numPr>
          <w:ilvl w:val="1"/>
          <w:numId w:val="2"/>
        </w:numPr>
        <w:spacing w:after="0" w:line="240" w:lineRule="auto"/>
        <w:ind w:left="0" w:firstLine="240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Турнир по теннису среди ветеранов </w:t>
      </w:r>
      <w:r w:rsidR="00BF2EBF">
        <w:rPr>
          <w:rFonts w:ascii="Times New Roman" w:eastAsia="Times New Roman" w:hAnsi="Times New Roman"/>
          <w:b/>
          <w:sz w:val="28"/>
          <w:szCs w:val="28"/>
        </w:rPr>
        <w:t>«Кубок Калининской АЭС</w:t>
      </w:r>
      <w:r w:rsidR="00CF3181" w:rsidRPr="00BF2EBF">
        <w:rPr>
          <w:rFonts w:ascii="Times New Roman" w:eastAsia="Times New Roman" w:hAnsi="Times New Roman"/>
          <w:b/>
          <w:sz w:val="28"/>
          <w:szCs w:val="28"/>
        </w:rPr>
        <w:t xml:space="preserve">» </w:t>
      </w:r>
      <w:r w:rsidRPr="00BF2EBF">
        <w:rPr>
          <w:rFonts w:ascii="Times New Roman" w:eastAsia="Times New Roman" w:hAnsi="Times New Roman"/>
          <w:sz w:val="28"/>
          <w:szCs w:val="28"/>
        </w:rPr>
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мастерства спортсменов-ветеранов тенниса.</w:t>
      </w:r>
    </w:p>
    <w:p w:rsidR="00721E17" w:rsidRPr="00BF2EBF" w:rsidRDefault="00CF3181" w:rsidP="00BF2EBF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>Турнир относится к турниру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FB3BAC" w:rsidRPr="00BF2EBF">
        <w:rPr>
          <w:rFonts w:ascii="Times New Roman" w:eastAsia="Times New Roman" w:hAnsi="Times New Roman"/>
          <w:b/>
          <w:sz w:val="28"/>
          <w:szCs w:val="28"/>
        </w:rPr>
        <w:t>2</w:t>
      </w:r>
      <w:r w:rsidR="00C246B4" w:rsidRPr="00BF2EBF">
        <w:rPr>
          <w:rFonts w:ascii="Times New Roman" w:eastAsia="Times New Roman" w:hAnsi="Times New Roman"/>
          <w:b/>
          <w:sz w:val="28"/>
          <w:szCs w:val="28"/>
        </w:rPr>
        <w:t xml:space="preserve"> категории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.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Общее руководство подготовкой и проведением соревнований осуществляет Оргкомитет турнира. 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Непосредственно проведение соревнований возлагается на директора турнира и Главную  судейскую коллегию (далее ГСК), утвержденную оргкомитетом. </w:t>
      </w:r>
    </w:p>
    <w:p w:rsidR="00E65459" w:rsidRPr="00BF2EBF" w:rsidRDefault="00C246B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Директор турнира</w:t>
      </w:r>
      <w:r w:rsid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- 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Белякова Людмила Алексеевна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тел.8-9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10</w:t>
      </w:r>
      <w:r w:rsidRPr="00BF2EBF">
        <w:rPr>
          <w:rFonts w:ascii="Times New Roman" w:eastAsia="Times New Roman" w:hAnsi="Times New Roman"/>
          <w:sz w:val="28"/>
          <w:szCs w:val="28"/>
        </w:rPr>
        <w:t>-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536</w:t>
      </w:r>
      <w:r w:rsidRPr="00BF2EBF">
        <w:rPr>
          <w:rFonts w:ascii="Times New Roman" w:eastAsia="Times New Roman" w:hAnsi="Times New Roman"/>
          <w:sz w:val="28"/>
          <w:szCs w:val="28"/>
        </w:rPr>
        <w:t>-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96-69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E65459" w:rsidRPr="00BF2EBF" w:rsidRDefault="00C246B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Главный судья –  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 xml:space="preserve">судья 1 категории </w:t>
      </w:r>
      <w:proofErr w:type="spellStart"/>
      <w:r w:rsidR="00721E17" w:rsidRPr="00BF2EBF">
        <w:rPr>
          <w:rFonts w:ascii="Times New Roman" w:eastAsia="Times New Roman" w:hAnsi="Times New Roman"/>
          <w:sz w:val="28"/>
          <w:szCs w:val="28"/>
        </w:rPr>
        <w:t>Лешуков</w:t>
      </w:r>
      <w:proofErr w:type="spellEnd"/>
      <w:r w:rsidR="00721E17" w:rsidRPr="00BF2EBF">
        <w:rPr>
          <w:rFonts w:ascii="Times New Roman" w:eastAsia="Times New Roman" w:hAnsi="Times New Roman"/>
          <w:sz w:val="28"/>
          <w:szCs w:val="28"/>
        </w:rPr>
        <w:t xml:space="preserve"> А.Н.</w:t>
      </w:r>
      <w:r w:rsidRPr="00BF2EBF">
        <w:rPr>
          <w:rFonts w:ascii="Times New Roman" w:eastAsia="Times New Roman" w:hAnsi="Times New Roman"/>
          <w:sz w:val="28"/>
          <w:szCs w:val="28"/>
        </w:rPr>
        <w:t>. – 89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206902942</w:t>
      </w:r>
    </w:p>
    <w:p w:rsidR="00E65459" w:rsidRPr="00BF2EBF" w:rsidRDefault="0029004F" w:rsidP="005456B3">
      <w:pPr>
        <w:spacing w:after="0" w:line="240" w:lineRule="auto"/>
        <w:ind w:left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="00CF3181" w:rsidRPr="00BF2EBF">
        <w:rPr>
          <w:rFonts w:ascii="Times New Roman" w:eastAsia="Times New Roman" w:hAnsi="Times New Roman"/>
          <w:sz w:val="28"/>
          <w:szCs w:val="28"/>
        </w:rPr>
        <w:t>Главный-секретарь</w:t>
      </w:r>
      <w:r w:rsid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BF2EBF" w:rsidRPr="00BF2EBF">
        <w:rPr>
          <w:rFonts w:ascii="Times New Roman" w:eastAsia="Times New Roman" w:hAnsi="Times New Roman"/>
          <w:sz w:val="28"/>
          <w:szCs w:val="28"/>
        </w:rPr>
        <w:t xml:space="preserve">– </w:t>
      </w:r>
      <w:r w:rsid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FB3BAC" w:rsidRPr="00BF2EBF">
        <w:rPr>
          <w:rFonts w:ascii="Times New Roman" w:eastAsia="Times New Roman" w:hAnsi="Times New Roman"/>
          <w:sz w:val="28"/>
          <w:szCs w:val="28"/>
        </w:rPr>
        <w:t>судья 2 категории Белошапко Н.Ю.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>- 89109370513</w:t>
      </w:r>
      <w:r w:rsidR="00C246B4" w:rsidRPr="00BF2EBF">
        <w:rPr>
          <w:rFonts w:ascii="Times New Roman" w:eastAsia="Times New Roman" w:hAnsi="Times New Roman"/>
          <w:sz w:val="28"/>
          <w:szCs w:val="28"/>
        </w:rPr>
        <w:br/>
      </w:r>
      <w:r w:rsidR="00C246B4" w:rsidRPr="00BF2EBF">
        <w:rPr>
          <w:rFonts w:ascii="Times New Roman" w:eastAsia="Times New Roman" w:hAnsi="Times New Roman"/>
          <w:b/>
          <w:sz w:val="28"/>
          <w:szCs w:val="28"/>
        </w:rPr>
        <w:br/>
        <w:t>2.  Место и сроки проведения</w:t>
      </w:r>
    </w:p>
    <w:p w:rsidR="00E65459" w:rsidRPr="00BF2EBF" w:rsidRDefault="00C246B4" w:rsidP="00BF2EBF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2.1.</w:t>
      </w:r>
      <w:r w:rsidR="003E2E3E">
        <w:rPr>
          <w:rFonts w:ascii="Times New Roman" w:eastAsia="Times New Roman" w:hAnsi="Times New Roman"/>
          <w:sz w:val="28"/>
          <w:szCs w:val="28"/>
        </w:rPr>
        <w:t xml:space="preserve"> Т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урнир </w:t>
      </w:r>
      <w:r w:rsidR="00CF3181" w:rsidRPr="00BF2EBF">
        <w:rPr>
          <w:rFonts w:ascii="Times New Roman" w:eastAsia="Times New Roman" w:hAnsi="Times New Roman"/>
          <w:b/>
          <w:sz w:val="28"/>
          <w:szCs w:val="28"/>
        </w:rPr>
        <w:t>«</w:t>
      </w:r>
      <w:r w:rsidR="00721E17" w:rsidRPr="00BF2EBF">
        <w:rPr>
          <w:rFonts w:ascii="Times New Roman" w:eastAsia="Times New Roman" w:hAnsi="Times New Roman"/>
          <w:b/>
          <w:sz w:val="28"/>
          <w:szCs w:val="28"/>
        </w:rPr>
        <w:t>Кубок Калининской АЭС</w:t>
      </w:r>
      <w:r w:rsidR="00CF3181" w:rsidRPr="00BF2EBF">
        <w:rPr>
          <w:rFonts w:ascii="Times New Roman" w:eastAsia="Times New Roman" w:hAnsi="Times New Roman"/>
          <w:b/>
          <w:sz w:val="28"/>
          <w:szCs w:val="28"/>
        </w:rPr>
        <w:t xml:space="preserve">» </w:t>
      </w:r>
      <w:r w:rsidR="00CF3181" w:rsidRPr="00BF2EBF">
        <w:rPr>
          <w:rFonts w:ascii="Times New Roman" w:eastAsia="Times New Roman" w:hAnsi="Times New Roman"/>
          <w:sz w:val="28"/>
          <w:szCs w:val="28"/>
        </w:rPr>
        <w:t xml:space="preserve">проводится на 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2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закрытых тенн</w:t>
      </w:r>
      <w:r w:rsidR="00CF3181" w:rsidRPr="00BF2EBF">
        <w:rPr>
          <w:rFonts w:ascii="Times New Roman" w:eastAsia="Times New Roman" w:hAnsi="Times New Roman"/>
          <w:sz w:val="28"/>
          <w:szCs w:val="28"/>
        </w:rPr>
        <w:t xml:space="preserve">исных кортах </w:t>
      </w:r>
      <w:proofErr w:type="spellStart"/>
      <w:r w:rsidR="00721E17" w:rsidRPr="00BF2EBF">
        <w:rPr>
          <w:rFonts w:ascii="Times New Roman" w:eastAsia="Times New Roman" w:hAnsi="Times New Roman"/>
          <w:sz w:val="28"/>
          <w:szCs w:val="28"/>
        </w:rPr>
        <w:t>ФОСКа</w:t>
      </w:r>
      <w:proofErr w:type="spellEnd"/>
      <w:r w:rsidR="00721E17" w:rsidRPr="00BF2EBF">
        <w:rPr>
          <w:rFonts w:ascii="Times New Roman" w:eastAsia="Times New Roman" w:hAnsi="Times New Roman"/>
          <w:sz w:val="28"/>
          <w:szCs w:val="28"/>
        </w:rPr>
        <w:t xml:space="preserve"> Калининской АЭС</w:t>
      </w:r>
      <w:r w:rsidR="00CF3181" w:rsidRPr="00BF2EBF">
        <w:rPr>
          <w:rFonts w:ascii="Times New Roman" w:eastAsia="Times New Roman" w:hAnsi="Times New Roman"/>
          <w:sz w:val="28"/>
          <w:szCs w:val="28"/>
        </w:rPr>
        <w:t xml:space="preserve">  по адресу: Тверская область, 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г. Удомля</w:t>
      </w:r>
      <w:r w:rsidR="00E75B7F" w:rsidRPr="00BF2EBF">
        <w:rPr>
          <w:rFonts w:ascii="Times New Roman" w:eastAsia="Times New Roman" w:hAnsi="Times New Roman"/>
          <w:sz w:val="28"/>
          <w:szCs w:val="28"/>
        </w:rPr>
        <w:t xml:space="preserve">, 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пр. Энергетиков д. 9</w:t>
      </w:r>
      <w:r w:rsidRPr="00BF2EBF">
        <w:rPr>
          <w:rFonts w:ascii="Times New Roman" w:eastAsia="Times New Roman" w:hAnsi="Times New Roman"/>
          <w:sz w:val="28"/>
          <w:szCs w:val="28"/>
        </w:rPr>
        <w:t>.</w:t>
      </w:r>
    </w:p>
    <w:p w:rsidR="005456B3" w:rsidRPr="005456B3" w:rsidRDefault="00C246B4" w:rsidP="005456B3">
      <w:pPr>
        <w:spacing w:after="0" w:line="240" w:lineRule="auto"/>
        <w:ind w:firstLine="284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2.2.</w:t>
      </w:r>
      <w:r w:rsidR="003E2E3E">
        <w:rPr>
          <w:rFonts w:ascii="Times New Roman" w:eastAsia="Times New Roman" w:hAnsi="Times New Roman"/>
          <w:sz w:val="28"/>
          <w:szCs w:val="28"/>
        </w:rPr>
        <w:tab/>
        <w:t xml:space="preserve">  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Сроки проведения турнира с </w:t>
      </w:r>
      <w:r w:rsidR="0029004F">
        <w:rPr>
          <w:rFonts w:ascii="Times New Roman" w:eastAsia="Times New Roman" w:hAnsi="Times New Roman"/>
          <w:b/>
          <w:sz w:val="28"/>
          <w:szCs w:val="28"/>
        </w:rPr>
        <w:t>03</w:t>
      </w:r>
      <w:r w:rsidR="00FB3BAC" w:rsidRPr="00BF2EBF">
        <w:rPr>
          <w:rFonts w:ascii="Times New Roman" w:eastAsia="Times New Roman" w:hAnsi="Times New Roman"/>
          <w:b/>
          <w:sz w:val="28"/>
          <w:szCs w:val="28"/>
        </w:rPr>
        <w:t xml:space="preserve"> ноября </w:t>
      </w:r>
      <w:r w:rsidR="00E75B7F" w:rsidRPr="00BF2EBF">
        <w:rPr>
          <w:rFonts w:ascii="Times New Roman" w:eastAsia="Times New Roman" w:hAnsi="Times New Roman"/>
          <w:b/>
          <w:sz w:val="28"/>
          <w:szCs w:val="28"/>
        </w:rPr>
        <w:t xml:space="preserve">по </w:t>
      </w:r>
      <w:r w:rsidR="00FB3BAC" w:rsidRPr="00BF2EBF">
        <w:rPr>
          <w:rFonts w:ascii="Times New Roman" w:eastAsia="Times New Roman" w:hAnsi="Times New Roman"/>
          <w:b/>
          <w:sz w:val="28"/>
          <w:szCs w:val="28"/>
        </w:rPr>
        <w:t>07</w:t>
      </w:r>
      <w:r w:rsidR="00E75B7F" w:rsidRPr="00BF2EBF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FB3BAC" w:rsidRPr="00BF2EBF">
        <w:rPr>
          <w:rFonts w:ascii="Times New Roman" w:eastAsia="Times New Roman" w:hAnsi="Times New Roman"/>
          <w:b/>
          <w:sz w:val="28"/>
          <w:szCs w:val="28"/>
        </w:rPr>
        <w:t>ноября</w:t>
      </w:r>
      <w:r w:rsidR="000008E8">
        <w:rPr>
          <w:rFonts w:ascii="Times New Roman" w:eastAsia="Times New Roman" w:hAnsi="Times New Roman"/>
          <w:b/>
          <w:sz w:val="28"/>
          <w:szCs w:val="28"/>
        </w:rPr>
        <w:t xml:space="preserve"> 2023</w:t>
      </w:r>
      <w:r w:rsidRPr="00BF2EBF">
        <w:rPr>
          <w:rFonts w:ascii="Times New Roman" w:eastAsia="Times New Roman" w:hAnsi="Times New Roman"/>
          <w:b/>
          <w:sz w:val="28"/>
          <w:szCs w:val="28"/>
        </w:rPr>
        <w:t xml:space="preserve">  года.</w:t>
      </w:r>
    </w:p>
    <w:p w:rsidR="00E65459" w:rsidRPr="005456B3" w:rsidRDefault="00C246B4" w:rsidP="005456B3">
      <w:pPr>
        <w:spacing w:after="0" w:line="240" w:lineRule="auto"/>
        <w:ind w:left="284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br/>
        <w:t>3. Требования к участникам соревнования и условия их допуска</w:t>
      </w:r>
    </w:p>
    <w:p w:rsidR="00E65459" w:rsidRPr="00BF2EBF" w:rsidRDefault="00C246B4" w:rsidP="003E2E3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3.1.</w:t>
      </w:r>
      <w:r w:rsidR="003E2E3E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К участию в турнире допускаются и</w:t>
      </w:r>
      <w:r w:rsidR="000008E8">
        <w:rPr>
          <w:rFonts w:ascii="Times New Roman" w:eastAsia="Times New Roman" w:hAnsi="Times New Roman"/>
          <w:sz w:val="28"/>
          <w:szCs w:val="28"/>
        </w:rPr>
        <w:t>гроки, которым к 31 декабря 2023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года исполнилось или должно исполниться 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>35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 Все участники должны иметь медицинский допуск к соревнованиям.</w:t>
      </w:r>
    </w:p>
    <w:p w:rsidR="00E65459" w:rsidRPr="00BF2EBF" w:rsidRDefault="00C246B4" w:rsidP="003E2E3E">
      <w:pPr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3.2.</w:t>
      </w:r>
      <w:r w:rsidR="003E2E3E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Принадлежность игрока к той или иной возрастной группе определяется годом его рождения. </w:t>
      </w:r>
    </w:p>
    <w:p w:rsidR="00E65459" w:rsidRPr="00BF2EBF" w:rsidRDefault="003E2E3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    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Турнир проводится в следующих возрастных группах:</w:t>
      </w:r>
    </w:p>
    <w:p w:rsidR="00E65459" w:rsidRPr="00BF2EBF" w:rsidRDefault="001F7ED3" w:rsidP="003E2E3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- у женщин в одиночном разряде –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Ж-35+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0008E8">
        <w:rPr>
          <w:rFonts w:ascii="Times New Roman" w:eastAsia="Times New Roman" w:hAnsi="Times New Roman"/>
          <w:sz w:val="28"/>
          <w:szCs w:val="28"/>
        </w:rPr>
        <w:t>-16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человек.</w:t>
      </w:r>
    </w:p>
    <w:p w:rsidR="001F7ED3" w:rsidRPr="001F7ED3" w:rsidRDefault="00D96865" w:rsidP="001F7E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</w:t>
      </w:r>
      <w:r w:rsidR="001F7ED3"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Ж-50+-1</w:t>
      </w:r>
      <w:r w:rsidR="00F26F3B" w:rsidRPr="00BF2EBF">
        <w:rPr>
          <w:rFonts w:ascii="Times New Roman" w:eastAsia="Times New Roman" w:hAnsi="Times New Roman"/>
          <w:sz w:val="28"/>
          <w:szCs w:val="28"/>
        </w:rPr>
        <w:t>6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человек,</w:t>
      </w:r>
    </w:p>
    <w:p w:rsidR="001F7ED3" w:rsidRDefault="001F7ED3" w:rsidP="001F7ED3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</w:rPr>
      </w:pPr>
    </w:p>
    <w:p w:rsidR="00E65459" w:rsidRPr="00BF2EBF" w:rsidRDefault="00C246B4" w:rsidP="003E2E3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- у мужчин в одиночном разряде</w:t>
      </w:r>
      <w:r w:rsidR="001F7ED3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–</w:t>
      </w:r>
      <w:r w:rsidR="001F7ED3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М-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>35</w:t>
      </w:r>
      <w:r w:rsidRPr="00BF2EBF">
        <w:rPr>
          <w:rFonts w:ascii="Times New Roman" w:eastAsia="Times New Roman" w:hAnsi="Times New Roman"/>
          <w:sz w:val="28"/>
          <w:szCs w:val="28"/>
        </w:rPr>
        <w:t>+-</w:t>
      </w:r>
      <w:r w:rsidR="000008E8">
        <w:rPr>
          <w:rFonts w:ascii="Times New Roman" w:eastAsia="Times New Roman" w:hAnsi="Times New Roman"/>
          <w:sz w:val="28"/>
          <w:szCs w:val="28"/>
        </w:rPr>
        <w:t>16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человек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                          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 xml:space="preserve">                             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 </w:t>
      </w:r>
      <w:r w:rsidR="001F7ED3"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Pr="00BF2EBF">
        <w:rPr>
          <w:rFonts w:ascii="Times New Roman" w:eastAsia="Times New Roman" w:hAnsi="Times New Roman"/>
          <w:sz w:val="28"/>
          <w:szCs w:val="28"/>
        </w:rPr>
        <w:t>М-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>45</w:t>
      </w:r>
      <w:r w:rsidRPr="00BF2EBF">
        <w:rPr>
          <w:rFonts w:ascii="Times New Roman" w:eastAsia="Times New Roman" w:hAnsi="Times New Roman"/>
          <w:sz w:val="28"/>
          <w:szCs w:val="28"/>
        </w:rPr>
        <w:t>+-1</w:t>
      </w:r>
      <w:r w:rsidR="000008E8">
        <w:rPr>
          <w:rFonts w:ascii="Times New Roman" w:eastAsia="Times New Roman" w:hAnsi="Times New Roman"/>
          <w:sz w:val="28"/>
          <w:szCs w:val="28"/>
        </w:rPr>
        <w:t>6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человек,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                       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 xml:space="preserve">                             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    </w:t>
      </w:r>
      <w:r w:rsidR="001F7ED3"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Pr="00BF2EBF">
        <w:rPr>
          <w:rFonts w:ascii="Times New Roman" w:eastAsia="Times New Roman" w:hAnsi="Times New Roman"/>
          <w:sz w:val="28"/>
          <w:szCs w:val="28"/>
        </w:rPr>
        <w:t>М-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>55</w:t>
      </w:r>
      <w:r w:rsidRPr="00BF2EBF">
        <w:rPr>
          <w:rFonts w:ascii="Times New Roman" w:eastAsia="Times New Roman" w:hAnsi="Times New Roman"/>
          <w:sz w:val="28"/>
          <w:szCs w:val="28"/>
        </w:rPr>
        <w:t>+-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>1</w:t>
      </w:r>
      <w:r w:rsidR="00F26F3B" w:rsidRPr="00BF2EBF">
        <w:rPr>
          <w:rFonts w:ascii="Times New Roman" w:eastAsia="Times New Roman" w:hAnsi="Times New Roman"/>
          <w:sz w:val="28"/>
          <w:szCs w:val="28"/>
        </w:rPr>
        <w:t>6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человек</w:t>
      </w:r>
    </w:p>
    <w:p w:rsidR="00D96865" w:rsidRPr="00BF2EBF" w:rsidRDefault="00D96865" w:rsidP="00D9686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</w:t>
      </w:r>
      <w:r w:rsidR="001F7ED3"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Pr="00BF2EBF">
        <w:rPr>
          <w:rFonts w:ascii="Times New Roman" w:eastAsia="Times New Roman" w:hAnsi="Times New Roman"/>
          <w:sz w:val="28"/>
          <w:szCs w:val="28"/>
        </w:rPr>
        <w:t>М-65+-16 человек,</w:t>
      </w:r>
    </w:p>
    <w:p w:rsidR="00D96865" w:rsidRPr="00BF2EBF" w:rsidRDefault="00D96865" w:rsidP="003E2E3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- у женщин и мужчин в парных разрядах–ЖЖ-35+-8 пар, ММ-35+-8пар, ММ-55+-8 пар</w:t>
      </w:r>
    </w:p>
    <w:p w:rsidR="00E65459" w:rsidRPr="00BF2EBF" w:rsidRDefault="00C246B4" w:rsidP="003E2E3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Максимальное число участников</w:t>
      </w:r>
      <w:r w:rsidR="00F053D9" w:rsidRPr="00BF2EBF">
        <w:rPr>
          <w:rFonts w:ascii="Times New Roman" w:eastAsia="Times New Roman" w:hAnsi="Times New Roman"/>
          <w:sz w:val="28"/>
          <w:szCs w:val="28"/>
        </w:rPr>
        <w:t xml:space="preserve"> в одиночном разряде у мужчин-16,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F053D9" w:rsidRPr="00BF2EBF">
        <w:rPr>
          <w:rFonts w:ascii="Times New Roman" w:eastAsia="Times New Roman" w:hAnsi="Times New Roman"/>
          <w:sz w:val="28"/>
          <w:szCs w:val="28"/>
        </w:rPr>
        <w:t>минимальное</w:t>
      </w:r>
      <w:r w:rsidRPr="00BF2EBF">
        <w:rPr>
          <w:rFonts w:ascii="Times New Roman" w:eastAsia="Times New Roman" w:hAnsi="Times New Roman"/>
          <w:sz w:val="28"/>
          <w:szCs w:val="28"/>
        </w:rPr>
        <w:t>– 6</w:t>
      </w:r>
      <w:r w:rsidR="000008E8">
        <w:rPr>
          <w:rFonts w:ascii="Times New Roman" w:eastAsia="Times New Roman" w:hAnsi="Times New Roman"/>
          <w:sz w:val="28"/>
          <w:szCs w:val="28"/>
        </w:rPr>
        <w:t>.</w:t>
      </w:r>
    </w:p>
    <w:p w:rsidR="00E65459" w:rsidRPr="00BF2EBF" w:rsidRDefault="00C246B4" w:rsidP="003E2E3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Максимальное число участников в одиночном разряде у женщин – 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>1</w:t>
      </w:r>
      <w:r w:rsidR="00F26F3B" w:rsidRPr="00BF2EBF">
        <w:rPr>
          <w:rFonts w:ascii="Times New Roman" w:eastAsia="Times New Roman" w:hAnsi="Times New Roman"/>
          <w:sz w:val="28"/>
          <w:szCs w:val="28"/>
        </w:rPr>
        <w:t>6</w:t>
      </w:r>
      <w:r w:rsidRPr="00BF2EBF">
        <w:rPr>
          <w:rFonts w:ascii="Times New Roman" w:eastAsia="Times New Roman" w:hAnsi="Times New Roman"/>
          <w:sz w:val="28"/>
          <w:szCs w:val="28"/>
        </w:rPr>
        <w:t>, минимальное -4.</w:t>
      </w:r>
    </w:p>
    <w:p w:rsidR="00E65459" w:rsidRPr="00BF2EBF" w:rsidRDefault="00C246B4" w:rsidP="003E2E3E">
      <w:pPr>
        <w:spacing w:after="0" w:line="240" w:lineRule="auto"/>
        <w:ind w:firstLine="720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Максимальное число пар -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>8</w:t>
      </w:r>
      <w:r w:rsidRPr="00BF2EBF">
        <w:rPr>
          <w:rFonts w:ascii="Times New Roman" w:eastAsia="Times New Roman" w:hAnsi="Times New Roman"/>
          <w:sz w:val="28"/>
          <w:szCs w:val="28"/>
        </w:rPr>
        <w:t>, минимальное – 4.  </w:t>
      </w:r>
    </w:p>
    <w:p w:rsidR="00E65459" w:rsidRPr="00BF2EBF" w:rsidRDefault="00C246B4" w:rsidP="003E2E3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3.3.</w:t>
      </w:r>
      <w:r w:rsidR="003E2E3E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Каждый участник турнира имеет право участвовать в одиночном разряде  в одной возрастной группе, соответствующей его году рождения или моложе.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     3.4.</w:t>
      </w:r>
      <w:r w:rsidR="003E2E3E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Все игроки во время матчей, а также в любое время, находясь в месте проведения турнира обязаны:</w:t>
      </w:r>
    </w:p>
    <w:p w:rsidR="00E65459" w:rsidRPr="00BF2EBF" w:rsidRDefault="00C246B4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соблюдать Кодекс поведения игрока, знать и выполнять Правила игры и Положения о данном турнире;</w:t>
      </w:r>
    </w:p>
    <w:p w:rsidR="00E65459" w:rsidRPr="00BF2EBF" w:rsidRDefault="00C246B4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E65459" w:rsidRPr="00BF2EBF" w:rsidRDefault="00C246B4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знать и строго соблюдать Правила судейства в матчах, проводимых без судьи на вышке.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</w:r>
    </w:p>
    <w:p w:rsidR="00E65459" w:rsidRPr="00BF2EBF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E65459" w:rsidRPr="00BF2EBF" w:rsidRDefault="00C246B4" w:rsidP="003E2E3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>4.  Программа и  регламент проведения соревнований</w:t>
      </w:r>
    </w:p>
    <w:p w:rsidR="00E65459" w:rsidRPr="00BF2EBF" w:rsidRDefault="00C246B4" w:rsidP="003E2E3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4.1.</w:t>
      </w:r>
      <w:r w:rsidR="003E2E3E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Соревнования проводятся по действующим Правилам игры в теннис, принятым в 2020 г. (Приказ Министерства спорта РФ от 05.08.2020 г. № 617). </w:t>
      </w:r>
    </w:p>
    <w:p w:rsidR="00E65459" w:rsidRPr="00BF2EBF" w:rsidRDefault="00C246B4" w:rsidP="003E2E3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4.2.</w:t>
      </w:r>
      <w:r w:rsidR="00EA35DD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Соревнования в возрастных группах одиночного разряда основного турнира проводятся по олимпийской системе с розыгрышем третьего места, в </w:t>
      </w:r>
      <w:r w:rsidR="00F26F3B" w:rsidRPr="00BF2EBF">
        <w:rPr>
          <w:rFonts w:ascii="Times New Roman" w:eastAsia="Times New Roman" w:hAnsi="Times New Roman"/>
          <w:sz w:val="28"/>
          <w:szCs w:val="28"/>
        </w:rPr>
        <w:t xml:space="preserve">парных разрядах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-по олимпийской системе с розыгрышем третьего места. Все матчи основного турнира одиночного разряда проводятся из трёх сетов с применением тай-брейка в каждом сете. Матчи в </w:t>
      </w:r>
      <w:r w:rsidR="00F26F3B" w:rsidRPr="00BF2EBF">
        <w:rPr>
          <w:rFonts w:ascii="Times New Roman" w:eastAsia="Times New Roman" w:hAnsi="Times New Roman"/>
          <w:sz w:val="28"/>
          <w:szCs w:val="28"/>
        </w:rPr>
        <w:t>парных разрядах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проводятся из двух сетов с тай-брейком в каждом сете по системе «</w:t>
      </w:r>
      <w:proofErr w:type="spellStart"/>
      <w:r w:rsidRPr="00BF2EBF">
        <w:rPr>
          <w:rFonts w:ascii="Times New Roman" w:eastAsia="Times New Roman" w:hAnsi="Times New Roman"/>
          <w:sz w:val="28"/>
          <w:szCs w:val="28"/>
        </w:rPr>
        <w:t>No-Ad</w:t>
      </w:r>
      <w:proofErr w:type="spellEnd"/>
      <w:r w:rsidRPr="00BF2EBF">
        <w:rPr>
          <w:rFonts w:ascii="Times New Roman" w:eastAsia="Times New Roman" w:hAnsi="Times New Roman"/>
          <w:sz w:val="28"/>
          <w:szCs w:val="28"/>
        </w:rPr>
        <w:t>» «</w:t>
      </w:r>
      <w:proofErr w:type="spellStart"/>
      <w:r w:rsidRPr="00BF2EBF">
        <w:rPr>
          <w:rFonts w:ascii="Times New Roman" w:eastAsia="Times New Roman" w:hAnsi="Times New Roman"/>
          <w:sz w:val="28"/>
          <w:szCs w:val="28"/>
        </w:rPr>
        <w:t>ноу-эд</w:t>
      </w:r>
      <w:proofErr w:type="spellEnd"/>
      <w:r w:rsidRPr="00BF2EBF">
        <w:rPr>
          <w:rFonts w:ascii="Times New Roman" w:eastAsia="Times New Roman" w:hAnsi="Times New Roman"/>
          <w:sz w:val="28"/>
          <w:szCs w:val="28"/>
        </w:rPr>
        <w:t>» (с розыгрышем решающего очка при счете «ровно»). Если для выявления победителя потребуется решающий сет, то вместо него играется решающий тай-брейк до 10 очко</w:t>
      </w:r>
      <w:r w:rsidR="00EB7DCB" w:rsidRPr="00BF2EBF">
        <w:rPr>
          <w:rFonts w:ascii="Times New Roman" w:eastAsia="Times New Roman" w:hAnsi="Times New Roman"/>
          <w:sz w:val="28"/>
          <w:szCs w:val="28"/>
        </w:rPr>
        <w:t xml:space="preserve">в. Для проигравших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в одиночных разрядах 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 xml:space="preserve">в первом круге </w:t>
      </w:r>
      <w:r w:rsidRPr="00BF2EBF">
        <w:rPr>
          <w:rFonts w:ascii="Times New Roman" w:eastAsia="Times New Roman" w:hAnsi="Times New Roman"/>
          <w:sz w:val="28"/>
          <w:szCs w:val="28"/>
        </w:rPr>
        <w:t>проводится дополнительный (утешительный) турнир по олимпийской системе из одного сета до восьми геймов. При счёте 8:8 играется тай-брейк до семи очков.</w:t>
      </w:r>
    </w:p>
    <w:p w:rsidR="00E65459" w:rsidRPr="00BF2EBF" w:rsidRDefault="003E2E3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4.3.</w:t>
      </w:r>
      <w:r w:rsidR="00EA35DD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Приезд и регистрация у</w:t>
      </w:r>
      <w:r w:rsidR="000311A2" w:rsidRPr="00BF2EBF">
        <w:rPr>
          <w:rFonts w:ascii="Times New Roman" w:eastAsia="Times New Roman" w:hAnsi="Times New Roman"/>
          <w:sz w:val="28"/>
          <w:szCs w:val="28"/>
        </w:rPr>
        <w:t>частников турнира, жеребьевка-</w:t>
      </w:r>
      <w:r w:rsidR="000008E8">
        <w:rPr>
          <w:rFonts w:ascii="Times New Roman" w:eastAsia="Times New Roman" w:hAnsi="Times New Roman"/>
          <w:sz w:val="28"/>
          <w:szCs w:val="28"/>
        </w:rPr>
        <w:t>2</w:t>
      </w:r>
      <w:r w:rsidR="00E75B7F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>ноября</w:t>
      </w:r>
      <w:r w:rsidR="000008E8">
        <w:rPr>
          <w:rFonts w:ascii="Times New Roman" w:eastAsia="Times New Roman" w:hAnsi="Times New Roman"/>
          <w:sz w:val="28"/>
          <w:szCs w:val="28"/>
        </w:rPr>
        <w:t xml:space="preserve"> 2023 года до 17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:00. </w:t>
      </w:r>
      <w:r w:rsidR="000008E8">
        <w:rPr>
          <w:rFonts w:ascii="Times New Roman" w:eastAsia="Times New Roman" w:hAnsi="Times New Roman"/>
          <w:sz w:val="28"/>
          <w:szCs w:val="28"/>
        </w:rPr>
        <w:t>Начало игр 3 ноября 2023 года в 10:00.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lastRenderedPageBreak/>
        <w:t xml:space="preserve">Заявки игроков на участие в турнирах </w:t>
      </w:r>
      <w:proofErr w:type="spellStart"/>
      <w:r w:rsidRPr="00BF2EBF">
        <w:rPr>
          <w:rFonts w:ascii="Times New Roman" w:eastAsia="Times New Roman" w:hAnsi="Times New Roman"/>
          <w:sz w:val="28"/>
          <w:szCs w:val="28"/>
        </w:rPr>
        <w:t>Вет-Тура</w:t>
      </w:r>
      <w:proofErr w:type="spellEnd"/>
      <w:r w:rsidRPr="00BF2EBF">
        <w:rPr>
          <w:rFonts w:ascii="Times New Roman" w:eastAsia="Times New Roman" w:hAnsi="Times New Roman"/>
          <w:sz w:val="28"/>
          <w:szCs w:val="28"/>
        </w:rPr>
        <w:t xml:space="preserve"> подаются в электронном виде на сайте   </w:t>
      </w:r>
      <w:hyperlink r:id="rId7">
        <w:r w:rsidRPr="00BF2EBF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http://vtennis.ru</w:t>
        </w:r>
      </w:hyperlink>
      <w:r w:rsidR="00D96865" w:rsidRPr="00BF2EBF">
        <w:rPr>
          <w:rFonts w:ascii="Times New Roman" w:eastAsia="Times New Roman" w:hAnsi="Times New Roman"/>
          <w:color w:val="0000FF"/>
          <w:sz w:val="28"/>
          <w:szCs w:val="28"/>
          <w:u w:val="single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в разделе “Турниры”.  Для этого сначала нужно зарегистрироваться в </w:t>
      </w:r>
      <w:proofErr w:type="spellStart"/>
      <w:r w:rsidRPr="00BF2EBF">
        <w:rPr>
          <w:rFonts w:ascii="Times New Roman" w:eastAsia="Times New Roman" w:hAnsi="Times New Roman"/>
          <w:sz w:val="28"/>
          <w:szCs w:val="28"/>
        </w:rPr>
        <w:t>Вет-Туре</w:t>
      </w:r>
      <w:proofErr w:type="spellEnd"/>
      <w:r w:rsidRPr="00BF2EBF">
        <w:rPr>
          <w:rFonts w:ascii="Times New Roman" w:eastAsia="Times New Roman" w:hAnsi="Times New Roman"/>
          <w:sz w:val="28"/>
          <w:szCs w:val="28"/>
        </w:rPr>
        <w:t>, получив регистрационный номер и личный PIN-код. Возможен также вариант подачи заявки непосредственно главному судье турнира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 xml:space="preserve"> или директору турнира (</w:t>
      </w:r>
      <w:proofErr w:type="spellStart"/>
      <w:r w:rsidR="00E8558E" w:rsidRPr="00BF2EBF">
        <w:rPr>
          <w:rFonts w:ascii="Times New Roman" w:eastAsia="Times New Roman" w:hAnsi="Times New Roman"/>
          <w:sz w:val="28"/>
          <w:szCs w:val="28"/>
          <w:lang w:val="en-US"/>
        </w:rPr>
        <w:t>leshukov</w:t>
      </w:r>
      <w:proofErr w:type="spellEnd"/>
      <w:r w:rsidR="00E8558E" w:rsidRPr="00BF2EBF">
        <w:rPr>
          <w:rFonts w:ascii="Times New Roman" w:eastAsia="Times New Roman" w:hAnsi="Times New Roman"/>
          <w:sz w:val="28"/>
          <w:szCs w:val="28"/>
        </w:rPr>
        <w:t>1956@</w:t>
      </w:r>
      <w:proofErr w:type="spellStart"/>
      <w:r w:rsidR="00E8558E" w:rsidRPr="00BF2EBF">
        <w:rPr>
          <w:rFonts w:ascii="Times New Roman" w:eastAsia="Times New Roman" w:hAnsi="Times New Roman"/>
          <w:sz w:val="28"/>
          <w:szCs w:val="28"/>
          <w:lang w:val="en-US"/>
        </w:rPr>
        <w:t>yandex</w:t>
      </w:r>
      <w:proofErr w:type="spellEnd"/>
      <w:r w:rsidRPr="00BF2EBF">
        <w:rPr>
          <w:rFonts w:ascii="Times New Roman" w:eastAsia="Times New Roman" w:hAnsi="Times New Roman"/>
          <w:sz w:val="28"/>
          <w:szCs w:val="28"/>
        </w:rPr>
        <w:t>.</w:t>
      </w:r>
      <w:proofErr w:type="spellStart"/>
      <w:r w:rsidRPr="00BF2EBF">
        <w:rPr>
          <w:rFonts w:ascii="Times New Roman" w:eastAsia="Times New Roman" w:hAnsi="Times New Roman"/>
          <w:sz w:val="28"/>
          <w:szCs w:val="28"/>
        </w:rPr>
        <w:t>ru</w:t>
      </w:r>
      <w:proofErr w:type="spellEnd"/>
      <w:r w:rsidRPr="00BF2EBF">
        <w:rPr>
          <w:rFonts w:ascii="Times New Roman" w:eastAsia="Times New Roman" w:hAnsi="Times New Roman"/>
          <w:sz w:val="28"/>
          <w:szCs w:val="28"/>
        </w:rPr>
        <w:t>).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        Последний срок подачи заявок</w:t>
      </w:r>
      <w:r w:rsidR="00EB7DCB" w:rsidRPr="00BF2EBF">
        <w:rPr>
          <w:rFonts w:ascii="Times New Roman" w:eastAsia="Times New Roman" w:hAnsi="Times New Roman"/>
          <w:sz w:val="28"/>
          <w:szCs w:val="28"/>
        </w:rPr>
        <w:t xml:space="preserve"> для в</w:t>
      </w:r>
      <w:r w:rsidR="000311A2" w:rsidRPr="00BF2EBF">
        <w:rPr>
          <w:rFonts w:ascii="Times New Roman" w:eastAsia="Times New Roman" w:hAnsi="Times New Roman"/>
          <w:sz w:val="28"/>
          <w:szCs w:val="28"/>
        </w:rPr>
        <w:t xml:space="preserve">сех участников до 12:00 </w:t>
      </w:r>
      <w:r w:rsidR="000008E8">
        <w:rPr>
          <w:rFonts w:ascii="Times New Roman" w:eastAsia="Times New Roman" w:hAnsi="Times New Roman"/>
          <w:sz w:val="28"/>
          <w:szCs w:val="28"/>
        </w:rPr>
        <w:t>1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 xml:space="preserve"> ноября </w:t>
      </w:r>
      <w:r w:rsidR="000008E8">
        <w:rPr>
          <w:rFonts w:ascii="Times New Roman" w:eastAsia="Times New Roman" w:hAnsi="Times New Roman"/>
          <w:sz w:val="28"/>
          <w:szCs w:val="28"/>
        </w:rPr>
        <w:t>2023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года.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Заявки н</w:t>
      </w:r>
      <w:r w:rsidR="009D43B6" w:rsidRPr="00BF2EBF">
        <w:rPr>
          <w:rFonts w:ascii="Times New Roman" w:eastAsia="Times New Roman" w:hAnsi="Times New Roman"/>
          <w:sz w:val="28"/>
          <w:szCs w:val="28"/>
        </w:rPr>
        <w:t xml:space="preserve">а участие в 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>парн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>ых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9D43B6" w:rsidRPr="00BF2EBF">
        <w:rPr>
          <w:rFonts w:ascii="Times New Roman" w:eastAsia="Times New Roman" w:hAnsi="Times New Roman"/>
          <w:sz w:val="28"/>
          <w:szCs w:val="28"/>
        </w:rPr>
        <w:t>разряд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>ах</w:t>
      </w:r>
      <w:r w:rsidR="000311A2" w:rsidRPr="00BF2EBF">
        <w:rPr>
          <w:rFonts w:ascii="Times New Roman" w:eastAsia="Times New Roman" w:hAnsi="Times New Roman"/>
          <w:sz w:val="28"/>
          <w:szCs w:val="28"/>
        </w:rPr>
        <w:t xml:space="preserve"> подаются в ГСК до 15:00 </w:t>
      </w:r>
      <w:r w:rsidR="00A2585F" w:rsidRPr="00BF2EBF">
        <w:rPr>
          <w:rFonts w:ascii="Times New Roman" w:eastAsia="Times New Roman" w:hAnsi="Times New Roman"/>
          <w:sz w:val="28"/>
          <w:szCs w:val="28"/>
        </w:rPr>
        <w:t xml:space="preserve">5 ноября </w:t>
      </w:r>
      <w:r w:rsidR="000008E8">
        <w:rPr>
          <w:rFonts w:ascii="Times New Roman" w:eastAsia="Times New Roman" w:hAnsi="Times New Roman"/>
          <w:sz w:val="28"/>
          <w:szCs w:val="28"/>
        </w:rPr>
        <w:t>2023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года.</w:t>
      </w:r>
      <w:r w:rsidR="000311A2" w:rsidRPr="00BF2EBF">
        <w:rPr>
          <w:rFonts w:ascii="Times New Roman" w:eastAsia="Times New Roman" w:hAnsi="Times New Roman"/>
          <w:sz w:val="28"/>
          <w:szCs w:val="28"/>
        </w:rPr>
        <w:t xml:space="preserve"> Начало игр в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A2585F" w:rsidRPr="00BF2EBF">
        <w:rPr>
          <w:rFonts w:ascii="Times New Roman" w:eastAsia="Times New Roman" w:hAnsi="Times New Roman"/>
          <w:sz w:val="28"/>
          <w:szCs w:val="28"/>
        </w:rPr>
        <w:t xml:space="preserve">парных разрядах </w:t>
      </w:r>
      <w:r w:rsidR="000311A2" w:rsidRPr="00BF2EBF">
        <w:rPr>
          <w:rFonts w:ascii="Times New Roman" w:eastAsia="Times New Roman" w:hAnsi="Times New Roman"/>
          <w:sz w:val="28"/>
          <w:szCs w:val="28"/>
        </w:rPr>
        <w:t xml:space="preserve">- </w:t>
      </w:r>
      <w:r w:rsidR="00A2585F" w:rsidRPr="00BF2EBF">
        <w:rPr>
          <w:rFonts w:ascii="Times New Roman" w:eastAsia="Times New Roman" w:hAnsi="Times New Roman"/>
          <w:sz w:val="28"/>
          <w:szCs w:val="28"/>
        </w:rPr>
        <w:t>5 ноября</w:t>
      </w:r>
      <w:r w:rsidR="000008E8">
        <w:rPr>
          <w:rFonts w:ascii="Times New Roman" w:eastAsia="Times New Roman" w:hAnsi="Times New Roman"/>
          <w:sz w:val="28"/>
          <w:szCs w:val="28"/>
        </w:rPr>
        <w:t xml:space="preserve"> 2023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года после окончания игр одиночного разряда, согласно дополнительного расписания. </w:t>
      </w:r>
    </w:p>
    <w:p w:rsidR="00E65459" w:rsidRPr="00BF2EBF" w:rsidRDefault="003E2E3E" w:rsidP="003E2E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4.4.Формирование состава участников, список сеяных игроков и жеребьевка проводятся на основании действующего рейтинга  </w:t>
      </w:r>
      <w:proofErr w:type="spellStart"/>
      <w:r w:rsidR="00C246B4" w:rsidRPr="00BF2EBF">
        <w:rPr>
          <w:rFonts w:ascii="Times New Roman" w:eastAsia="Times New Roman" w:hAnsi="Times New Roman"/>
          <w:sz w:val="28"/>
          <w:szCs w:val="28"/>
        </w:rPr>
        <w:t>Вет-Тура</w:t>
      </w:r>
      <w:proofErr w:type="spellEnd"/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.       </w:t>
      </w:r>
    </w:p>
    <w:p w:rsidR="00E65459" w:rsidRPr="00BF2EBF" w:rsidRDefault="005456B3" w:rsidP="005456B3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5456B3">
        <w:rPr>
          <w:rFonts w:ascii="Times New Roman" w:eastAsia="Times New Roman" w:hAnsi="Times New Roman"/>
          <w:sz w:val="28"/>
          <w:szCs w:val="28"/>
        </w:rPr>
        <w:t xml:space="preserve">   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В случае превышения установленного максимального количества участников при регистрации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:rsidR="00EB7DCB" w:rsidRPr="00BF2EBF" w:rsidRDefault="003E2E3E" w:rsidP="003E2E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   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4.5.Судейство игр до полуфиналов – самостоятельно,</w:t>
      </w:r>
    </w:p>
    <w:p w:rsidR="00E65459" w:rsidRPr="00BF2EBF" w:rsidRDefault="003E2E3E" w:rsidP="003E2E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4.6.Официальные тренировки проводятся на кортах во время,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3E2E3E" w:rsidRDefault="003E2E3E" w:rsidP="003E2E3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4.7. По решению организаторов в регламент могут вноситься изменения. </w:t>
      </w:r>
    </w:p>
    <w:p w:rsidR="003E2E3E" w:rsidRDefault="003E2E3E" w:rsidP="003E2E3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E65459" w:rsidRPr="00BF2EBF" w:rsidRDefault="00C246B4">
      <w:pPr>
        <w:spacing w:after="0" w:line="240" w:lineRule="auto"/>
        <w:ind w:left="426" w:hanging="132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>5.  Техническое и материальное обеспечение соревнований</w:t>
      </w:r>
    </w:p>
    <w:p w:rsidR="00EB7DCB" w:rsidRPr="00BF2EBF" w:rsidRDefault="00C246B4" w:rsidP="003E2E3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5.1.</w:t>
      </w:r>
      <w:r w:rsidR="003E2E3E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Соревнования проводятся на</w:t>
      </w:r>
      <w:r w:rsidR="00B5203A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>2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 закрытых теннисных кортах (</w:t>
      </w:r>
      <w:proofErr w:type="spellStart"/>
      <w:r w:rsidRPr="00BF2EBF">
        <w:rPr>
          <w:rFonts w:ascii="Times New Roman" w:eastAsia="Times New Roman" w:hAnsi="Times New Roman"/>
          <w:sz w:val="28"/>
          <w:szCs w:val="28"/>
        </w:rPr>
        <w:t>терафлекс</w:t>
      </w:r>
      <w:proofErr w:type="spellEnd"/>
      <w:r w:rsidRPr="00BF2EBF">
        <w:rPr>
          <w:rFonts w:ascii="Times New Roman" w:eastAsia="Times New Roman" w:hAnsi="Times New Roman"/>
          <w:sz w:val="28"/>
          <w:szCs w:val="28"/>
        </w:rPr>
        <w:t xml:space="preserve">). На каждую встречу одиночного турнира предоставляются 3 новых мяча, на разминку и тренировки – мячи, используемые на турнире, но не обязательно новые. </w:t>
      </w:r>
      <w:r w:rsidR="00EB7DCB" w:rsidRPr="00BF2EBF">
        <w:rPr>
          <w:rFonts w:ascii="Times New Roman" w:eastAsia="Times New Roman" w:hAnsi="Times New Roman"/>
          <w:sz w:val="28"/>
          <w:szCs w:val="28"/>
        </w:rPr>
        <w:t xml:space="preserve">Официальный мяч турнира: 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>будет объявлен дополнительно.</w:t>
      </w:r>
    </w:p>
    <w:p w:rsidR="00E65459" w:rsidRPr="00BF2EBF" w:rsidRDefault="00C246B4">
      <w:pPr>
        <w:spacing w:after="0" w:line="240" w:lineRule="auto"/>
        <w:ind w:left="426" w:hanging="426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Участники  соревнований во время турнира обеспечиваются питьевой водой. </w:t>
      </w:r>
    </w:p>
    <w:p w:rsidR="003E2E3E" w:rsidRDefault="003E2E3E" w:rsidP="003E2E3E">
      <w:pPr>
        <w:spacing w:after="0" w:line="240" w:lineRule="auto"/>
        <w:ind w:left="426" w:hanging="142"/>
        <w:rPr>
          <w:rFonts w:ascii="Times New Roman" w:eastAsia="Times New Roman" w:hAnsi="Times New Roman"/>
          <w:b/>
          <w:sz w:val="28"/>
          <w:szCs w:val="28"/>
        </w:rPr>
      </w:pPr>
    </w:p>
    <w:p w:rsidR="00E65459" w:rsidRPr="00BF2EBF" w:rsidRDefault="005456B3" w:rsidP="005456B3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AB3FF8">
        <w:rPr>
          <w:rFonts w:ascii="Times New Roman" w:eastAsia="Times New Roman" w:hAnsi="Times New Roman"/>
          <w:b/>
          <w:sz w:val="28"/>
          <w:szCs w:val="28"/>
        </w:rPr>
        <w:t xml:space="preserve">   </w:t>
      </w:r>
      <w:r w:rsidR="00C246B4" w:rsidRPr="00BF2EBF">
        <w:rPr>
          <w:rFonts w:ascii="Times New Roman" w:eastAsia="Times New Roman" w:hAnsi="Times New Roman"/>
          <w:b/>
          <w:sz w:val="28"/>
          <w:szCs w:val="28"/>
        </w:rPr>
        <w:t>6. Обеспечение безопасности участников и зрителей</w:t>
      </w:r>
    </w:p>
    <w:p w:rsidR="00E65459" w:rsidRPr="00BF2EBF" w:rsidRDefault="003E2E3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   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E65459" w:rsidRPr="00BF2EBF" w:rsidRDefault="003E2E3E" w:rsidP="003E2E3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6.2.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</w:r>
    </w:p>
    <w:p w:rsidR="00E65459" w:rsidRPr="00BF2EBF" w:rsidRDefault="003E2E3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6.3.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lastRenderedPageBreak/>
        <w:t>средств, в соответствии с законодательством Российской Федерации и субъектов Российской Федерации.</w:t>
      </w:r>
    </w:p>
    <w:p w:rsidR="00E65459" w:rsidRPr="00BF2EBF" w:rsidRDefault="00C246B4" w:rsidP="003E2E3E">
      <w:pPr>
        <w:spacing w:before="120" w:after="0" w:line="240" w:lineRule="auto"/>
        <w:ind w:left="142" w:firstLine="142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>7.Награждение </w:t>
      </w:r>
      <w:r w:rsidR="003E2E3E">
        <w:rPr>
          <w:rFonts w:ascii="Times New Roman" w:eastAsia="Times New Roman" w:hAnsi="Times New Roman"/>
          <w:sz w:val="28"/>
          <w:szCs w:val="28"/>
        </w:rPr>
        <w:br/>
        <w:t>  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 xml:space="preserve">7.1. Победители и призеры </w:t>
      </w:r>
      <w:r w:rsidRPr="00BF2EBF">
        <w:rPr>
          <w:rFonts w:ascii="Times New Roman" w:eastAsia="Times New Roman" w:hAnsi="Times New Roman"/>
          <w:sz w:val="28"/>
          <w:szCs w:val="28"/>
        </w:rPr>
        <w:t>турнира в каждой возрастной группе в одиночных разрядах награждаются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 xml:space="preserve"> кубками, медалями и грамотами </w:t>
      </w:r>
      <w:r w:rsidRPr="00BF2EBF">
        <w:rPr>
          <w:rFonts w:ascii="Times New Roman" w:eastAsia="Times New Roman" w:hAnsi="Times New Roman"/>
          <w:sz w:val="28"/>
          <w:szCs w:val="28"/>
        </w:rPr>
        <w:t>соотве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>тствующего достоинства.</w:t>
      </w:r>
    </w:p>
    <w:p w:rsidR="00E65459" w:rsidRDefault="00C246B4" w:rsidP="003E2E3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7.2. Победители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 xml:space="preserve"> и призеры турнира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в </w:t>
      </w:r>
      <w:r w:rsidR="00A2585F" w:rsidRPr="00BF2EBF">
        <w:rPr>
          <w:rFonts w:ascii="Times New Roman" w:eastAsia="Times New Roman" w:hAnsi="Times New Roman"/>
          <w:sz w:val="28"/>
          <w:szCs w:val="28"/>
        </w:rPr>
        <w:t>парных разрядах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награждаются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 xml:space="preserve">  кубками, медалями и грамотами. </w:t>
      </w:r>
    </w:p>
    <w:p w:rsidR="003E2E3E" w:rsidRPr="003E2E3E" w:rsidRDefault="003E2E3E" w:rsidP="003E2E3E">
      <w:pPr>
        <w:spacing w:after="0" w:line="240" w:lineRule="auto"/>
        <w:ind w:firstLine="284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:rsidR="00F26F3B" w:rsidRPr="00BF2EBF" w:rsidRDefault="000918FE" w:rsidP="003E2E3E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/>
          <w:color w:val="2D3741"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>8</w:t>
      </w:r>
      <w:r w:rsidR="00C246B4" w:rsidRPr="00BF2EBF">
        <w:rPr>
          <w:rFonts w:ascii="Times New Roman" w:eastAsia="Times New Roman" w:hAnsi="Times New Roman"/>
          <w:b/>
          <w:sz w:val="28"/>
          <w:szCs w:val="28"/>
        </w:rPr>
        <w:t>. Условия финансирования </w:t>
      </w:r>
      <w:r w:rsidR="00F26F3B" w:rsidRPr="00BF2EBF">
        <w:rPr>
          <w:rFonts w:ascii="Times New Roman" w:eastAsia="Times New Roman" w:hAnsi="Times New Roman"/>
          <w:color w:val="2D3741"/>
          <w:sz w:val="28"/>
          <w:szCs w:val="28"/>
        </w:rPr>
        <w:t xml:space="preserve"> </w:t>
      </w:r>
    </w:p>
    <w:p w:rsidR="00E65459" w:rsidRPr="00BF2EBF" w:rsidRDefault="003E2E3E" w:rsidP="00F26F3B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    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>8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.1.</w:t>
      </w:r>
      <w:r w:rsidR="00EA35DD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При регистрации в мандатной комиссии  каждому игроку необходимо уплатить 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 xml:space="preserve">заявочный взнос в размере </w:t>
      </w:r>
      <w:r w:rsidR="00A2585F" w:rsidRPr="00BF2EBF">
        <w:rPr>
          <w:rFonts w:ascii="Times New Roman" w:eastAsia="Times New Roman" w:hAnsi="Times New Roman"/>
          <w:sz w:val="28"/>
          <w:szCs w:val="28"/>
        </w:rPr>
        <w:t>2000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 рублей за уч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 xml:space="preserve">астие в одиночном разряде и по </w:t>
      </w:r>
      <w:r w:rsidR="00A2585F" w:rsidRPr="00BF2EBF">
        <w:rPr>
          <w:rFonts w:ascii="Times New Roman" w:eastAsia="Times New Roman" w:hAnsi="Times New Roman"/>
          <w:sz w:val="28"/>
          <w:szCs w:val="28"/>
        </w:rPr>
        <w:t>1000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  рублей с каждого игрока - за участие </w:t>
      </w:r>
      <w:r w:rsidR="00F80818" w:rsidRPr="00BF2EBF">
        <w:rPr>
          <w:rFonts w:ascii="Times New Roman" w:eastAsia="Times New Roman" w:hAnsi="Times New Roman"/>
          <w:sz w:val="28"/>
          <w:szCs w:val="28"/>
        </w:rPr>
        <w:t xml:space="preserve">в 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 xml:space="preserve">парном </w:t>
      </w:r>
      <w:r w:rsidR="00E50C09" w:rsidRPr="00BF2EBF">
        <w:rPr>
          <w:rFonts w:ascii="Times New Roman" w:eastAsia="Times New Roman" w:hAnsi="Times New Roman"/>
          <w:sz w:val="28"/>
          <w:szCs w:val="28"/>
        </w:rPr>
        <w:t>разряде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>.</w:t>
      </w:r>
      <w:r w:rsidR="00E50C09" w:rsidRPr="00BF2EBF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Участники</w:t>
      </w:r>
      <w:r w:rsidR="00181295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- мужчины старше 65 лет и женщины старше 60 оплачивают 50% от  стартовых взносов</w:t>
      </w:r>
      <w:r w:rsidR="00181295">
        <w:rPr>
          <w:rFonts w:ascii="Times New Roman" w:eastAsia="Times New Roman" w:hAnsi="Times New Roman"/>
          <w:sz w:val="28"/>
          <w:szCs w:val="28"/>
        </w:rPr>
        <w:t>.</w:t>
      </w:r>
    </w:p>
    <w:p w:rsidR="00E65459" w:rsidRPr="00BF2EBF" w:rsidRDefault="000918FE" w:rsidP="002A24E1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8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.2.</w:t>
      </w:r>
      <w:r w:rsidR="002A24E1">
        <w:rPr>
          <w:rFonts w:ascii="Times New Roman" w:eastAsia="Times New Roman" w:hAnsi="Times New Roman"/>
          <w:sz w:val="28"/>
          <w:szCs w:val="28"/>
        </w:rPr>
        <w:t xml:space="preserve">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Подготовка, организация и финансирование по проведению соревнования, награждению победителей, аренде кортов, </w:t>
      </w:r>
      <w:r w:rsidR="00F053D9" w:rsidRPr="00BF2EBF">
        <w:rPr>
          <w:rFonts w:ascii="Times New Roman" w:eastAsia="Times New Roman" w:hAnsi="Times New Roman"/>
          <w:sz w:val="28"/>
          <w:szCs w:val="28"/>
        </w:rPr>
        <w:t xml:space="preserve">приобретению мячей для соревнований,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оплаты работы судейского аппарата обеспечиваются за счет средств организаторов, заявочных взносов участников турнира и других источников. </w:t>
      </w:r>
    </w:p>
    <w:p w:rsidR="00E65459" w:rsidRPr="00BF2EBF" w:rsidRDefault="000918FE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8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.3.</w:t>
      </w:r>
      <w:r w:rsidR="002A24E1">
        <w:rPr>
          <w:rFonts w:ascii="Times New Roman" w:eastAsia="Times New Roman" w:hAnsi="Times New Roman"/>
          <w:sz w:val="28"/>
          <w:szCs w:val="28"/>
        </w:rPr>
        <w:t xml:space="preserve">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Расходы  по  участию 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181295" w:rsidRDefault="00181295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</w:rPr>
      </w:pPr>
    </w:p>
    <w:p w:rsidR="00181295" w:rsidRDefault="00181295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</w:rPr>
      </w:pPr>
    </w:p>
    <w:p w:rsidR="00181295" w:rsidRDefault="00181295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</w:rPr>
      </w:pPr>
    </w:p>
    <w:p w:rsidR="00E65459" w:rsidRPr="00181295" w:rsidRDefault="00C246B4" w:rsidP="00181295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  <w:r w:rsidRPr="00181295">
        <w:rPr>
          <w:rFonts w:ascii="Times New Roman" w:eastAsia="Times New Roman" w:hAnsi="Times New Roman"/>
          <w:b/>
          <w:sz w:val="24"/>
          <w:szCs w:val="24"/>
        </w:rPr>
        <w:t>Приложение 1</w:t>
      </w:r>
    </w:p>
    <w:p w:rsidR="00E65459" w:rsidRPr="000008E8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0008E8">
        <w:rPr>
          <w:rFonts w:ascii="Times New Roman" w:eastAsia="Times New Roman" w:hAnsi="Times New Roman"/>
          <w:b/>
          <w:sz w:val="24"/>
          <w:szCs w:val="24"/>
        </w:rPr>
        <w:t>З А Я В К А </w:t>
      </w:r>
      <w:r w:rsidRPr="000008E8">
        <w:rPr>
          <w:rFonts w:ascii="Times New Roman" w:eastAsia="Times New Roman" w:hAnsi="Times New Roman"/>
          <w:b/>
          <w:sz w:val="24"/>
          <w:szCs w:val="24"/>
        </w:rPr>
        <w:br/>
        <w:t>на  участие в турнире по теннису среди ветеранов</w:t>
      </w:r>
    </w:p>
    <w:p w:rsidR="00E75B7F" w:rsidRPr="000008E8" w:rsidRDefault="00E75B7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0008E8">
        <w:rPr>
          <w:rFonts w:ascii="Times New Roman" w:eastAsia="Times New Roman" w:hAnsi="Times New Roman"/>
          <w:b/>
          <w:sz w:val="24"/>
          <w:szCs w:val="24"/>
        </w:rPr>
        <w:t>«</w:t>
      </w:r>
      <w:r w:rsidR="000918FE" w:rsidRPr="000008E8">
        <w:rPr>
          <w:rFonts w:ascii="Times New Roman" w:eastAsia="Times New Roman" w:hAnsi="Times New Roman"/>
          <w:b/>
          <w:sz w:val="24"/>
          <w:szCs w:val="24"/>
        </w:rPr>
        <w:t>Кубок Калининской АЭС</w:t>
      </w:r>
      <w:r w:rsidRPr="000008E8">
        <w:rPr>
          <w:rFonts w:ascii="Times New Roman" w:eastAsia="Times New Roman" w:hAnsi="Times New Roman"/>
          <w:b/>
          <w:sz w:val="24"/>
          <w:szCs w:val="24"/>
        </w:rPr>
        <w:t xml:space="preserve">» </w:t>
      </w:r>
    </w:p>
    <w:p w:rsidR="00E65459" w:rsidRPr="000008E8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0008E8">
        <w:rPr>
          <w:rFonts w:ascii="Times New Roman" w:eastAsia="Times New Roman" w:hAnsi="Times New Roman"/>
          <w:b/>
          <w:sz w:val="24"/>
          <w:szCs w:val="24"/>
        </w:rPr>
        <w:t>в системе Российского ветеранского теннисного тура.</w:t>
      </w:r>
      <w:r w:rsidRPr="000008E8">
        <w:rPr>
          <w:rFonts w:ascii="Times New Roman" w:eastAsia="Times New Roman" w:hAnsi="Times New Roman"/>
          <w:b/>
          <w:sz w:val="24"/>
          <w:szCs w:val="24"/>
        </w:rPr>
        <w:br/>
      </w:r>
      <w:r w:rsidR="000918FE" w:rsidRPr="000008E8">
        <w:rPr>
          <w:rFonts w:ascii="Times New Roman" w:eastAsia="Times New Roman" w:hAnsi="Times New Roman"/>
          <w:b/>
          <w:sz w:val="24"/>
          <w:szCs w:val="24"/>
        </w:rPr>
        <w:t xml:space="preserve">     </w:t>
      </w:r>
      <w:r w:rsidR="00181295" w:rsidRPr="000008E8">
        <w:rPr>
          <w:rFonts w:ascii="Times New Roman" w:eastAsia="Times New Roman" w:hAnsi="Times New Roman"/>
          <w:b/>
          <w:sz w:val="24"/>
          <w:szCs w:val="24"/>
        </w:rPr>
        <w:t>0</w:t>
      </w:r>
      <w:r w:rsidR="00A2585F" w:rsidRPr="000008E8">
        <w:rPr>
          <w:rFonts w:ascii="Times New Roman" w:eastAsia="Times New Roman" w:hAnsi="Times New Roman"/>
          <w:b/>
          <w:sz w:val="24"/>
          <w:szCs w:val="24"/>
        </w:rPr>
        <w:t>3</w:t>
      </w:r>
      <w:r w:rsidR="00E75B7F" w:rsidRPr="000008E8">
        <w:rPr>
          <w:rFonts w:ascii="Times New Roman" w:eastAsia="Times New Roman" w:hAnsi="Times New Roman"/>
          <w:b/>
          <w:sz w:val="24"/>
          <w:szCs w:val="24"/>
        </w:rPr>
        <w:t>-</w:t>
      </w:r>
      <w:r w:rsidR="00181295" w:rsidRPr="000008E8">
        <w:rPr>
          <w:rFonts w:ascii="Times New Roman" w:eastAsia="Times New Roman" w:hAnsi="Times New Roman"/>
          <w:b/>
          <w:sz w:val="24"/>
          <w:szCs w:val="24"/>
        </w:rPr>
        <w:t>0</w:t>
      </w:r>
      <w:r w:rsidR="00A2585F" w:rsidRPr="000008E8">
        <w:rPr>
          <w:rFonts w:ascii="Times New Roman" w:eastAsia="Times New Roman" w:hAnsi="Times New Roman"/>
          <w:b/>
          <w:sz w:val="24"/>
          <w:szCs w:val="24"/>
        </w:rPr>
        <w:t>7 ноября</w:t>
      </w:r>
      <w:r w:rsidR="000008E8" w:rsidRPr="000008E8">
        <w:rPr>
          <w:rFonts w:ascii="Times New Roman" w:eastAsia="Times New Roman" w:hAnsi="Times New Roman"/>
          <w:b/>
          <w:sz w:val="24"/>
          <w:szCs w:val="24"/>
        </w:rPr>
        <w:t xml:space="preserve"> 2023</w:t>
      </w:r>
      <w:r w:rsidRPr="000008E8">
        <w:rPr>
          <w:rFonts w:ascii="Times New Roman" w:eastAsia="Times New Roman" w:hAnsi="Times New Roman"/>
          <w:b/>
          <w:sz w:val="24"/>
          <w:szCs w:val="24"/>
        </w:rPr>
        <w:t xml:space="preserve"> года</w:t>
      </w:r>
    </w:p>
    <w:p w:rsidR="00E65459" w:rsidRPr="00181295" w:rsidRDefault="00E65459" w:rsidP="00F26F3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a"/>
        <w:bidiVisual/>
        <w:tblW w:w="9781" w:type="dxa"/>
        <w:tblInd w:w="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1559"/>
        <w:gridCol w:w="1843"/>
        <w:gridCol w:w="1273"/>
        <w:gridCol w:w="1420"/>
        <w:gridCol w:w="1843"/>
        <w:gridCol w:w="1843"/>
      </w:tblGrid>
      <w:tr w:rsidR="00E65459" w:rsidRPr="00181295" w:rsidTr="00181295"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Pr="00181295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295">
              <w:rPr>
                <w:rFonts w:ascii="Times New Roman" w:eastAsia="Times New Roman" w:hAnsi="Times New Roman"/>
                <w:sz w:val="24"/>
                <w:szCs w:val="24"/>
              </w:rPr>
              <w:t>Рег. номер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Pr="00181295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295">
              <w:rPr>
                <w:rFonts w:ascii="Times New Roman" w:eastAsia="Times New Roman" w:hAnsi="Times New Roman"/>
                <w:sz w:val="24"/>
                <w:szCs w:val="24"/>
              </w:rPr>
              <w:t>Фамилия,</w:t>
            </w:r>
            <w:r w:rsidRPr="00181295">
              <w:rPr>
                <w:rFonts w:ascii="Times New Roman" w:eastAsia="Times New Roman" w:hAnsi="Times New Roman"/>
                <w:sz w:val="24"/>
                <w:szCs w:val="24"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Pr="00181295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295">
              <w:rPr>
                <w:rFonts w:ascii="Times New Roman" w:eastAsia="Times New Roman" w:hAnsi="Times New Roman"/>
                <w:sz w:val="24"/>
                <w:szCs w:val="24"/>
              </w:rPr>
              <w:t>Дата рождения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Pr="00181295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295">
              <w:rPr>
                <w:rFonts w:ascii="Times New Roman" w:eastAsia="Times New Roman" w:hAnsi="Times New Roman"/>
                <w:sz w:val="24"/>
                <w:szCs w:val="24"/>
              </w:rPr>
              <w:t>Страна, город проживания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Pr="00181295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295">
              <w:rPr>
                <w:rFonts w:ascii="Times New Roman" w:eastAsia="Times New Roman" w:hAnsi="Times New Roman"/>
                <w:sz w:val="24"/>
                <w:szCs w:val="24"/>
              </w:rPr>
              <w:t>Контактные телефоны, электронная почта участника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Pr="00181295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295">
              <w:rPr>
                <w:rFonts w:ascii="Times New Roman" w:eastAsia="Times New Roman" w:hAnsi="Times New Roman"/>
                <w:sz w:val="24"/>
                <w:szCs w:val="24"/>
              </w:rPr>
              <w:t>Возрастная группа</w:t>
            </w:r>
          </w:p>
        </w:tc>
      </w:tr>
      <w:tr w:rsidR="00E65459" w:rsidTr="00181295">
        <w:trPr>
          <w:trHeight w:val="480"/>
        </w:trPr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E75B7F" w:rsidRDefault="00E75B7F" w:rsidP="00B61048">
      <w:pPr>
        <w:rPr>
          <w:rFonts w:ascii="Times New Roman" w:eastAsia="Times New Roman" w:hAnsi="Times New Roman"/>
          <w:sz w:val="24"/>
          <w:szCs w:val="24"/>
        </w:rPr>
      </w:pPr>
    </w:p>
    <w:sectPr w:rsidR="00E75B7F" w:rsidSect="001F7ED3">
      <w:headerReference w:type="default" r:id="rId8"/>
      <w:headerReference w:type="first" r:id="rId9"/>
      <w:pgSz w:w="11906" w:h="16838"/>
      <w:pgMar w:top="693" w:right="707" w:bottom="709" w:left="1701" w:header="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4C4C" w:rsidRDefault="00634C4C" w:rsidP="005456B3">
      <w:pPr>
        <w:spacing w:after="0" w:line="240" w:lineRule="auto"/>
      </w:pPr>
      <w:r>
        <w:separator/>
      </w:r>
    </w:p>
  </w:endnote>
  <w:endnote w:type="continuationSeparator" w:id="0">
    <w:p w:rsidR="00634C4C" w:rsidRDefault="00634C4C" w:rsidP="00545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4C4C" w:rsidRDefault="00634C4C" w:rsidP="005456B3">
      <w:pPr>
        <w:spacing w:after="0" w:line="240" w:lineRule="auto"/>
      </w:pPr>
      <w:r>
        <w:separator/>
      </w:r>
    </w:p>
  </w:footnote>
  <w:footnote w:type="continuationSeparator" w:id="0">
    <w:p w:rsidR="00634C4C" w:rsidRDefault="00634C4C" w:rsidP="005456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30993753"/>
      <w:docPartObj>
        <w:docPartGallery w:val="Page Numbers (Top of Page)"/>
        <w:docPartUnique/>
      </w:docPartObj>
    </w:sdtPr>
    <w:sdtContent>
      <w:p w:rsidR="001F7ED3" w:rsidRDefault="001F7ED3" w:rsidP="001F7ED3">
        <w:pPr>
          <w:pStyle w:val="ac"/>
        </w:pPr>
      </w:p>
      <w:p w:rsidR="0029004F" w:rsidRDefault="00601FAA">
        <w:pPr>
          <w:pStyle w:val="ac"/>
          <w:jc w:val="center"/>
        </w:pPr>
        <w:r>
          <w:fldChar w:fldCharType="begin"/>
        </w:r>
        <w:r w:rsidR="0029004F">
          <w:instrText>PAGE   \* MERGEFORMAT</w:instrText>
        </w:r>
        <w:r>
          <w:fldChar w:fldCharType="separate"/>
        </w:r>
        <w:r w:rsidR="0021633A">
          <w:rPr>
            <w:noProof/>
          </w:rPr>
          <w:t>4</w:t>
        </w:r>
        <w:r>
          <w:fldChar w:fldCharType="end"/>
        </w:r>
      </w:p>
    </w:sdtContent>
  </w:sdt>
  <w:p w:rsidR="0029004F" w:rsidRDefault="0029004F" w:rsidP="0029004F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04F" w:rsidRDefault="0029004F">
    <w:pPr>
      <w:pStyle w:val="ac"/>
      <w:jc w:val="center"/>
    </w:pPr>
  </w:p>
  <w:p w:rsidR="0029004F" w:rsidRDefault="0029004F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24B7F"/>
    <w:multiLevelType w:val="multilevel"/>
    <w:tmpl w:val="51349070"/>
    <w:lvl w:ilvl="0">
      <w:start w:val="1"/>
      <w:numFmt w:val="bullet"/>
      <w:lvlText w:val="●"/>
      <w:lvlJc w:val="left"/>
      <w:pPr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10" w:firstLine="6250"/>
      </w:pPr>
      <w:rPr>
        <w:rFonts w:ascii="Arial" w:eastAsia="Arial" w:hAnsi="Arial" w:cs="Arial"/>
      </w:rPr>
    </w:lvl>
  </w:abstractNum>
  <w:abstractNum w:abstractNumId="1">
    <w:nsid w:val="15907CD2"/>
    <w:multiLevelType w:val="multilevel"/>
    <w:tmpl w:val="24C862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5459"/>
    <w:rsid w:val="000008E8"/>
    <w:rsid w:val="000311A2"/>
    <w:rsid w:val="00054893"/>
    <w:rsid w:val="000843C7"/>
    <w:rsid w:val="000918FE"/>
    <w:rsid w:val="000D374E"/>
    <w:rsid w:val="00142572"/>
    <w:rsid w:val="00181295"/>
    <w:rsid w:val="001C4CA6"/>
    <w:rsid w:val="001F7ED3"/>
    <w:rsid w:val="0021633A"/>
    <w:rsid w:val="0029004F"/>
    <w:rsid w:val="002A24E1"/>
    <w:rsid w:val="003E2E3E"/>
    <w:rsid w:val="003F46EB"/>
    <w:rsid w:val="004A4B15"/>
    <w:rsid w:val="005456B3"/>
    <w:rsid w:val="00563D66"/>
    <w:rsid w:val="00601FAA"/>
    <w:rsid w:val="00634C4C"/>
    <w:rsid w:val="006404F2"/>
    <w:rsid w:val="00721E17"/>
    <w:rsid w:val="009A2B72"/>
    <w:rsid w:val="009D43B6"/>
    <w:rsid w:val="009F13A3"/>
    <w:rsid w:val="00A2585F"/>
    <w:rsid w:val="00A51681"/>
    <w:rsid w:val="00AB3FF8"/>
    <w:rsid w:val="00AD4B71"/>
    <w:rsid w:val="00B5203A"/>
    <w:rsid w:val="00B61048"/>
    <w:rsid w:val="00BF2EBF"/>
    <w:rsid w:val="00C246B4"/>
    <w:rsid w:val="00CF3181"/>
    <w:rsid w:val="00D07778"/>
    <w:rsid w:val="00D77A65"/>
    <w:rsid w:val="00D96865"/>
    <w:rsid w:val="00E50C09"/>
    <w:rsid w:val="00E61F95"/>
    <w:rsid w:val="00E65459"/>
    <w:rsid w:val="00E75B7F"/>
    <w:rsid w:val="00E8558E"/>
    <w:rsid w:val="00EA35DD"/>
    <w:rsid w:val="00EB7DCB"/>
    <w:rsid w:val="00EC0BF7"/>
    <w:rsid w:val="00F053D9"/>
    <w:rsid w:val="00F26F3B"/>
    <w:rsid w:val="00F80818"/>
    <w:rsid w:val="00FB3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CD2"/>
    <w:rPr>
      <w:rFonts w:cs="Times New Roman"/>
    </w:rPr>
  </w:style>
  <w:style w:type="paragraph" w:styleId="1">
    <w:name w:val="heading 1"/>
    <w:basedOn w:val="10"/>
    <w:next w:val="10"/>
    <w:rsid w:val="00E6545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E6545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E6545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E6545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E65459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10"/>
    <w:next w:val="10"/>
    <w:rsid w:val="00E65459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E65459"/>
  </w:style>
  <w:style w:type="table" w:customStyle="1" w:styleId="TableNormal">
    <w:name w:val="Table Normal"/>
    <w:rsid w:val="00E6545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E65459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styleId="a4">
    <w:name w:val="Hyperlink"/>
    <w:basedOn w:val="a0"/>
    <w:uiPriority w:val="99"/>
    <w:semiHidden/>
    <w:unhideWhenUsed/>
    <w:rsid w:val="00785CD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85CD2"/>
    <w:pPr>
      <w:ind w:left="720"/>
      <w:contextualSpacing/>
    </w:pPr>
  </w:style>
  <w:style w:type="paragraph" w:customStyle="1" w:styleId="text-small">
    <w:name w:val="text-small"/>
    <w:basedOn w:val="a"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34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4640"/>
    <w:rPr>
      <w:rFonts w:ascii="Tahoma" w:eastAsia="Calibri" w:hAnsi="Tahoma" w:cs="Tahoma"/>
      <w:sz w:val="16"/>
      <w:szCs w:val="16"/>
    </w:rPr>
  </w:style>
  <w:style w:type="paragraph" w:styleId="a9">
    <w:name w:val="Subtitle"/>
    <w:basedOn w:val="10"/>
    <w:next w:val="10"/>
    <w:rsid w:val="00E65459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rsid w:val="00E65459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character" w:styleId="ab">
    <w:name w:val="Strong"/>
    <w:basedOn w:val="a0"/>
    <w:uiPriority w:val="22"/>
    <w:qFormat/>
    <w:rsid w:val="00F80818"/>
    <w:rPr>
      <w:b/>
      <w:bCs/>
    </w:rPr>
  </w:style>
  <w:style w:type="paragraph" w:styleId="ac">
    <w:name w:val="header"/>
    <w:basedOn w:val="a"/>
    <w:link w:val="ad"/>
    <w:uiPriority w:val="99"/>
    <w:unhideWhenUsed/>
    <w:rsid w:val="005456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5456B3"/>
    <w:rPr>
      <w:rFonts w:cs="Times New Roman"/>
    </w:rPr>
  </w:style>
  <w:style w:type="paragraph" w:styleId="ae">
    <w:name w:val="footer"/>
    <w:basedOn w:val="a"/>
    <w:link w:val="af"/>
    <w:uiPriority w:val="99"/>
    <w:unhideWhenUsed/>
    <w:rsid w:val="005456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5456B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vtenni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1358</Words>
  <Characters>7741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Дегтярева Анна Михайловна</dc:creator>
  <cp:lastModifiedBy>Petina</cp:lastModifiedBy>
  <cp:revision>2</cp:revision>
  <cp:lastPrinted>2022-08-25T14:09:00Z</cp:lastPrinted>
  <dcterms:created xsi:type="dcterms:W3CDTF">2023-09-08T12:29:00Z</dcterms:created>
  <dcterms:modified xsi:type="dcterms:W3CDTF">2023-09-08T12:29:00Z</dcterms:modified>
</cp:coreProperties>
</file>