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«Утверждаю»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«Согласованно»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Президент МОО 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Директор ООО «</w:t>
      </w:r>
      <w:proofErr w:type="spellStart"/>
      <w:r w:rsidR="00230797">
        <w:rPr>
          <w:rFonts w:ascii="Times New Roman" w:hAnsi="Times New Roman"/>
          <w:sz w:val="24"/>
          <w:szCs w:val="24"/>
        </w:rPr>
        <w:t>Спортлайф</w:t>
      </w:r>
      <w:proofErr w:type="spellEnd"/>
      <w:r w:rsidR="00230797">
        <w:rPr>
          <w:rFonts w:ascii="Times New Roman" w:hAnsi="Times New Roman"/>
          <w:sz w:val="24"/>
          <w:szCs w:val="24"/>
        </w:rPr>
        <w:t>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«Федерация тенниса городского округа 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ТА «Максим»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Павловский-Посад»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________С.В. Коврижных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proofErr w:type="spellStart"/>
      <w:r w:rsidR="00230797">
        <w:rPr>
          <w:rFonts w:ascii="Times New Roman" w:hAnsi="Times New Roman"/>
          <w:sz w:val="24"/>
          <w:szCs w:val="24"/>
        </w:rPr>
        <w:t>________Сидельников</w:t>
      </w:r>
      <w:proofErr w:type="spellEnd"/>
      <w:r w:rsidR="00230797">
        <w:rPr>
          <w:rFonts w:ascii="Times New Roman" w:hAnsi="Times New Roman"/>
          <w:sz w:val="24"/>
          <w:szCs w:val="24"/>
        </w:rPr>
        <w:t xml:space="preserve"> Г.В.</w:t>
      </w: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FD1FD2" w:rsidRPr="004C2200">
        <w:rPr>
          <w:rFonts w:ascii="Times New Roman" w:hAnsi="Times New Roman"/>
          <w:b/>
          <w:sz w:val="24"/>
          <w:szCs w:val="24"/>
        </w:rPr>
        <w:t>«</w:t>
      </w:r>
      <w:r w:rsidR="004C2200" w:rsidRPr="004C2200">
        <w:rPr>
          <w:rFonts w:ascii="Times New Roman" w:hAnsi="Times New Roman"/>
          <w:b/>
          <w:sz w:val="24"/>
          <w:szCs w:val="24"/>
        </w:rPr>
        <w:t>Павловский-Посад.</w:t>
      </w:r>
      <w:r w:rsidR="004C2200" w:rsidRPr="004C2200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FD1FD2" w:rsidRPr="004C2200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1A71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3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FD1FD2" w:rsidRPr="00FD5A75">
        <w:rPr>
          <w:rFonts w:ascii="Times New Roman" w:hAnsi="Times New Roman"/>
          <w:b/>
          <w:sz w:val="24"/>
          <w:szCs w:val="24"/>
        </w:rPr>
        <w:t>«</w:t>
      </w:r>
      <w:r w:rsidR="004C2200" w:rsidRPr="004C2200">
        <w:rPr>
          <w:rFonts w:ascii="Times New Roman" w:hAnsi="Times New Roman"/>
          <w:b/>
          <w:sz w:val="24"/>
          <w:szCs w:val="24"/>
        </w:rPr>
        <w:t>Павловский-Посад.</w:t>
      </w:r>
      <w:r w:rsidR="004C2200" w:rsidRPr="004C2200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FD1FD2" w:rsidRPr="00FD5A75">
        <w:rPr>
          <w:rFonts w:ascii="Times New Roman" w:hAnsi="Times New Roman"/>
          <w:b/>
          <w:sz w:val="24"/>
          <w:szCs w:val="24"/>
        </w:rPr>
        <w:t xml:space="preserve">»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</w:t>
      </w:r>
      <w:r w:rsidR="001A71C7">
        <w:rPr>
          <w:rFonts w:ascii="Times New Roman" w:eastAsia="Times New Roman" w:hAnsi="Times New Roman"/>
          <w:b/>
          <w:sz w:val="24"/>
          <w:szCs w:val="24"/>
        </w:rPr>
        <w:t>3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Директор турнира-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Коврижных Сергей Васильевич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8-915-294-17-29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hyperlink r:id="rId5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6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Помощник главного судьи – Данилов Антон Игоревич – 8-964-553-08-66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4C2200">
        <w:rPr>
          <w:rFonts w:ascii="Times New Roman" w:eastAsia="Times New Roman" w:hAnsi="Times New Roman"/>
          <w:sz w:val="24"/>
          <w:szCs w:val="24"/>
        </w:rPr>
        <w:t>«</w:t>
      </w:r>
      <w:r w:rsidR="004C2200" w:rsidRPr="004C2200">
        <w:rPr>
          <w:rFonts w:ascii="Times New Roman" w:hAnsi="Times New Roman"/>
          <w:b/>
          <w:sz w:val="24"/>
          <w:szCs w:val="24"/>
        </w:rPr>
        <w:t>Павловский-Посад.</w:t>
      </w:r>
      <w:r w:rsidR="004C2200" w:rsidRPr="004C2200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4C2200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проводится на 2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(Грунт) и 3 закрытых кортах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92054">
        <w:rPr>
          <w:rFonts w:ascii="Times New Roman" w:eastAsia="Times New Roman" w:hAnsi="Times New Roman"/>
          <w:sz w:val="24"/>
          <w:szCs w:val="24"/>
        </w:rPr>
        <w:t>ТА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«</w:t>
      </w:r>
      <w:r w:rsidR="00E92054">
        <w:rPr>
          <w:rFonts w:ascii="Times New Roman" w:eastAsia="Times New Roman" w:hAnsi="Times New Roman"/>
          <w:sz w:val="24"/>
          <w:szCs w:val="24"/>
        </w:rPr>
        <w:t>Максим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»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>городской округ Павловский-Посад, д. 40В</w:t>
      </w:r>
      <w:r w:rsidR="00FD1FD2" w:rsidRPr="00FD5A75">
        <w:rPr>
          <w:rFonts w:ascii="Times New Roman" w:hAnsi="Times New Roman"/>
          <w:sz w:val="24"/>
          <w:szCs w:val="24"/>
        </w:rPr>
        <w:t>, (</w:t>
      </w:r>
      <w:r w:rsidR="00E92054">
        <w:rPr>
          <w:rFonts w:ascii="Times New Roman" w:hAnsi="Times New Roman"/>
          <w:sz w:val="24"/>
          <w:szCs w:val="24"/>
        </w:rPr>
        <w:t>ТА</w:t>
      </w:r>
      <w:r w:rsidR="00FD1FD2" w:rsidRPr="00FD5A75">
        <w:rPr>
          <w:rFonts w:ascii="Times New Roman" w:hAnsi="Times New Roman"/>
          <w:sz w:val="24"/>
          <w:szCs w:val="24"/>
        </w:rPr>
        <w:t xml:space="preserve"> «</w:t>
      </w:r>
      <w:r w:rsidR="00E92054">
        <w:rPr>
          <w:rFonts w:ascii="Times New Roman" w:hAnsi="Times New Roman"/>
          <w:sz w:val="24"/>
          <w:szCs w:val="24"/>
        </w:rPr>
        <w:t>Максим</w:t>
      </w:r>
      <w:r w:rsidR="00FD1FD2" w:rsidRPr="00FD5A75">
        <w:rPr>
          <w:rFonts w:ascii="Times New Roman" w:hAnsi="Times New Roman"/>
          <w:sz w:val="24"/>
          <w:szCs w:val="24"/>
        </w:rPr>
        <w:t>»).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4C2200">
        <w:rPr>
          <w:rFonts w:ascii="Times New Roman" w:eastAsia="Times New Roman" w:hAnsi="Times New Roman"/>
          <w:b/>
          <w:sz w:val="24"/>
          <w:szCs w:val="24"/>
        </w:rPr>
        <w:t>15 по 18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4C2200">
        <w:rPr>
          <w:rFonts w:ascii="Times New Roman" w:eastAsia="Times New Roman" w:hAnsi="Times New Roman"/>
          <w:b/>
          <w:sz w:val="24"/>
          <w:szCs w:val="24"/>
        </w:rPr>
        <w:t>июля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 разряде –Ж-30+-8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Ж-50+- 8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М-35+-16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534F3B" w:rsidRPr="00534F3B" w:rsidRDefault="00534F3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М-75</w:t>
      </w:r>
      <w:r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–ММ-30+-12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ММ-40+-12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ММ-50+-12 пар,     </w:t>
      </w:r>
    </w:p>
    <w:p w:rsid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ММ-60+-12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парном разряде –ЖЖ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-30+-12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-40+-12 пар,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Pr="00FD5A75">
        <w:rPr>
          <w:rFonts w:ascii="Times New Roman" w:eastAsia="Times New Roman" w:hAnsi="Times New Roman"/>
          <w:sz w:val="24"/>
          <w:szCs w:val="24"/>
        </w:rPr>
        <w:t>60+-4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группе, соответствующей его году рождения или моложе.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Приезд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4C2200">
        <w:rPr>
          <w:rFonts w:ascii="Times New Roman" w:eastAsia="Times New Roman" w:hAnsi="Times New Roman"/>
          <w:sz w:val="24"/>
          <w:szCs w:val="24"/>
        </w:rPr>
        <w:t>частников турнира, жеребьевка-14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C2200">
        <w:rPr>
          <w:rFonts w:ascii="Times New Roman" w:eastAsia="Times New Roman" w:hAnsi="Times New Roman"/>
          <w:sz w:val="24"/>
          <w:szCs w:val="24"/>
        </w:rPr>
        <w:t>июля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 2022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года до 15</w:t>
      </w:r>
      <w:r w:rsidRPr="00FD5A75">
        <w:rPr>
          <w:rFonts w:ascii="Times New Roman" w:eastAsia="Times New Roman" w:hAnsi="Times New Roman"/>
          <w:sz w:val="24"/>
          <w:szCs w:val="24"/>
        </w:rPr>
        <w:t>:00</w:t>
      </w:r>
      <w:r w:rsidR="00903913">
        <w:rPr>
          <w:rFonts w:ascii="Times New Roman" w:eastAsia="Times New Roman" w:hAnsi="Times New Roman"/>
          <w:sz w:val="24"/>
          <w:szCs w:val="24"/>
        </w:rPr>
        <w:t>, жеребьёвка в 18</w:t>
      </w:r>
      <w:r w:rsidR="00903913" w:rsidRPr="00903913">
        <w:rPr>
          <w:rFonts w:ascii="Times New Roman" w:eastAsia="Times New Roman" w:hAnsi="Times New Roman"/>
          <w:sz w:val="24"/>
          <w:szCs w:val="24"/>
        </w:rPr>
        <w:t>:</w:t>
      </w:r>
      <w:r w:rsidR="00903913">
        <w:rPr>
          <w:rFonts w:ascii="Times New Roman" w:eastAsia="Times New Roman" w:hAnsi="Times New Roman"/>
          <w:sz w:val="24"/>
          <w:szCs w:val="24"/>
        </w:rPr>
        <w:t>00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8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ом разряде ММ-30+, ММ-40+, ММ-50+, ММ-60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+</w:t>
      </w:r>
      <w:r w:rsidR="00B76A80">
        <w:rPr>
          <w:rFonts w:ascii="Times New Roman" w:eastAsia="Times New Roman" w:hAnsi="Times New Roman"/>
          <w:sz w:val="24"/>
          <w:szCs w:val="24"/>
        </w:rPr>
        <w:t>, ЖЖ</w:t>
      </w:r>
      <w:r w:rsidR="00534F3B">
        <w:rPr>
          <w:rFonts w:ascii="Times New Roman" w:eastAsia="Times New Roman" w:hAnsi="Times New Roman"/>
          <w:sz w:val="24"/>
          <w:szCs w:val="24"/>
        </w:rPr>
        <w:t>-30+, ЖЖ-40+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до 12:00 </w:t>
      </w:r>
      <w:r w:rsidR="004C2200">
        <w:rPr>
          <w:rFonts w:ascii="Times New Roman" w:eastAsia="Times New Roman" w:hAnsi="Times New Roman"/>
          <w:sz w:val="24"/>
          <w:szCs w:val="24"/>
        </w:rPr>
        <w:t>16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C2200">
        <w:rPr>
          <w:rFonts w:ascii="Times New Roman" w:eastAsia="Times New Roman" w:hAnsi="Times New Roman"/>
          <w:sz w:val="24"/>
          <w:szCs w:val="24"/>
        </w:rPr>
        <w:t>июля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2022 года.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 xml:space="preserve">рейтинга </w:t>
      </w:r>
      <w:proofErr w:type="spellStart"/>
      <w:r w:rsidR="00B76A80" w:rsidRPr="00FD5A75">
        <w:rPr>
          <w:rFonts w:ascii="Times New Roman" w:eastAsia="Times New Roman" w:hAnsi="Times New Roman"/>
          <w:sz w:val="24"/>
          <w:szCs w:val="24"/>
        </w:rPr>
        <w:t>Вет</w:t>
      </w:r>
      <w:r w:rsidRPr="00FD5A75">
        <w:rPr>
          <w:rFonts w:ascii="Times New Roman" w:eastAsia="Times New Roman" w:hAnsi="Times New Roman"/>
          <w:sz w:val="24"/>
          <w:szCs w:val="24"/>
        </w:rPr>
        <w:t>-Тура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534F3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на 2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грунт)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17E89">
        <w:rPr>
          <w:rFonts w:ascii="Times New Roman" w:eastAsia="Times New Roman" w:hAnsi="Times New Roman"/>
          <w:sz w:val="24"/>
          <w:szCs w:val="24"/>
        </w:rPr>
        <w:t>в категориях</w:t>
      </w:r>
      <w:r w:rsidR="00417E89" w:rsidRPr="00417E89">
        <w:rPr>
          <w:rFonts w:ascii="Times New Roman" w:eastAsia="Times New Roman" w:hAnsi="Times New Roman"/>
          <w:sz w:val="24"/>
          <w:szCs w:val="24"/>
        </w:rPr>
        <w:t>: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М60+, М70+, М75+ и Ж50+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и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3-х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закрытых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теннисных кортах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)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в категориях</w:t>
      </w:r>
      <w:r w:rsidR="00417E89" w:rsidRPr="00417E89">
        <w:rPr>
          <w:rFonts w:ascii="Times New Roman" w:eastAsia="Times New Roman" w:hAnsi="Times New Roman"/>
          <w:sz w:val="24"/>
          <w:szCs w:val="24"/>
        </w:rPr>
        <w:t>: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М35+, М40+, М50+, Ж30+ и Ж40+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FD5A75" w:rsidRDefault="00EB7D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 w:rsidR="000F5D69" w:rsidRPr="00FD5A75">
        <w:rPr>
          <w:rFonts w:ascii="Times New Roman" w:eastAsia="Times New Roman" w:hAnsi="Times New Roman"/>
          <w:sz w:val="24"/>
          <w:szCs w:val="24"/>
          <w:lang w:val="en-US"/>
        </w:rPr>
        <w:t>Babolat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Default="00C246B4" w:rsidP="00FD5A75">
      <w:pPr>
        <w:widowControl/>
        <w:tabs>
          <w:tab w:val="left" w:pos="2295"/>
        </w:tabs>
        <w:spacing w:after="0" w:line="259" w:lineRule="auto"/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</w:t>
      </w:r>
      <w:r w:rsidR="000F5D69" w:rsidRPr="00FD5A75">
        <w:rPr>
          <w:rFonts w:ascii="Times New Roman" w:hAnsi="Times New Roman"/>
          <w:sz w:val="24"/>
          <w:szCs w:val="24"/>
        </w:rPr>
        <w:t>ресторана «</w:t>
      </w:r>
      <w:r w:rsidR="004C2200">
        <w:rPr>
          <w:rFonts w:ascii="Times New Roman" w:hAnsi="Times New Roman"/>
          <w:sz w:val="24"/>
          <w:szCs w:val="24"/>
        </w:rPr>
        <w:t>Пекин</w:t>
      </w:r>
      <w:r w:rsidR="000F5D69" w:rsidRPr="00FD5A75">
        <w:rPr>
          <w:rFonts w:ascii="Times New Roman" w:hAnsi="Times New Roman"/>
          <w:sz w:val="24"/>
          <w:szCs w:val="24"/>
        </w:rPr>
        <w:t>»</w:t>
      </w:r>
      <w:r w:rsidR="004C2200">
        <w:rPr>
          <w:rFonts w:ascii="Times New Roman" w:hAnsi="Times New Roman"/>
          <w:sz w:val="24"/>
          <w:szCs w:val="24"/>
        </w:rPr>
        <w:t xml:space="preserve"> в 10 минутах от места проведения</w:t>
      </w:r>
      <w:r w:rsidR="000F5D69" w:rsidRPr="00FD5A75">
        <w:rPr>
          <w:rFonts w:ascii="Times New Roman" w:hAnsi="Times New Roman"/>
          <w:sz w:val="24"/>
          <w:szCs w:val="24"/>
        </w:rPr>
        <w:t xml:space="preserve"> ссылка на меню</w:t>
      </w:r>
      <w:r w:rsidR="00E17294" w:rsidRPr="00E17294">
        <w:rPr>
          <w:rFonts w:ascii="Times New Roman" w:hAnsi="Times New Roman"/>
          <w:sz w:val="24"/>
          <w:szCs w:val="24"/>
        </w:rPr>
        <w:t>:</w:t>
      </w:r>
      <w:r w:rsidR="000F5D69" w:rsidRPr="00FD5A75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4C2200" w:rsidRPr="00CA2456">
          <w:rPr>
            <w:rStyle w:val="a4"/>
          </w:rPr>
          <w:t>https://pavlovsky-posad.pekinsushi.ru/</w:t>
        </w:r>
      </w:hyperlink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Соревнования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</w:t>
      </w:r>
      <w:r w:rsidR="004C2200">
        <w:rPr>
          <w:rFonts w:ascii="Times New Roman" w:eastAsia="Times New Roman" w:hAnsi="Times New Roman"/>
          <w:b/>
          <w:sz w:val="24"/>
          <w:szCs w:val="24"/>
        </w:rPr>
        <w:t>ского распространения COVID-19»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7.1Победители и призеры личного зачета награждаются именным кубком турнира, медалями и почетными грамотами, предоставленными Местная общественная организация «Федерация тенниса городского округа Павловский-Посад» при поддержке управления культуры, молодежной политики и спорта г.о. Павловский-Посад.</w:t>
      </w:r>
    </w:p>
    <w:p w:rsidR="00FD5A75" w:rsidRPr="00FD5A75" w:rsidRDefault="00FD5A75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E65459" w:rsidRPr="00FD5A75" w:rsidRDefault="00C246B4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17294" w:rsidRPr="006A4FA2" w:rsidRDefault="00C246B4" w:rsidP="00E1729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6A4FA2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FD5A75" w:rsidRPr="006A4FA2" w:rsidRDefault="006A4FA2" w:rsidP="00E17294">
      <w:pPr>
        <w:spacing w:after="0" w:line="240" w:lineRule="auto"/>
        <w:ind w:left="420" w:firstLine="6"/>
        <w:jc w:val="both"/>
        <w:rPr>
          <w:rFonts w:ascii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 xml:space="preserve">1. </w:t>
      </w:r>
      <w:r w:rsidR="00FD5A75" w:rsidRPr="006A4FA2">
        <w:rPr>
          <w:rFonts w:ascii="Times New Roman" w:hAnsi="Times New Roman"/>
          <w:color w:val="auto"/>
          <w:sz w:val="24"/>
          <w:szCs w:val="24"/>
        </w:rPr>
        <w:t>Проживания для учас</w:t>
      </w:r>
      <w:r w:rsidR="00E17294" w:rsidRPr="006A4FA2">
        <w:rPr>
          <w:rFonts w:ascii="Times New Roman" w:hAnsi="Times New Roman"/>
          <w:color w:val="auto"/>
          <w:sz w:val="24"/>
          <w:szCs w:val="24"/>
        </w:rPr>
        <w:t>тников турнира</w:t>
      </w:r>
      <w:r w:rsidR="004C2200" w:rsidRPr="006A4FA2">
        <w:rPr>
          <w:rFonts w:ascii="Times New Roman" w:hAnsi="Times New Roman"/>
          <w:color w:val="auto"/>
          <w:sz w:val="24"/>
          <w:szCs w:val="24"/>
        </w:rPr>
        <w:t xml:space="preserve"> на террито</w:t>
      </w:r>
      <w:r w:rsidRPr="006A4FA2">
        <w:rPr>
          <w:rFonts w:ascii="Times New Roman" w:hAnsi="Times New Roman"/>
          <w:color w:val="auto"/>
          <w:sz w:val="24"/>
          <w:szCs w:val="24"/>
        </w:rPr>
        <w:t>рии ТА «Максим» стоимость – 1000р. С человека имеются 1 номер – 3х местный, 8 номеров – 2х местных.</w:t>
      </w:r>
    </w:p>
    <w:p w:rsidR="006A4FA2" w:rsidRPr="006A4FA2" w:rsidRDefault="006A4FA2" w:rsidP="00E17294">
      <w:pPr>
        <w:spacing w:after="0" w:line="240" w:lineRule="auto"/>
        <w:ind w:left="420" w:firstLine="6"/>
        <w:jc w:val="both"/>
        <w:rPr>
          <w:rFonts w:ascii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 xml:space="preserve">Тел. Для бронирования: </w:t>
      </w:r>
      <w:r w:rsidRPr="006A4FA2">
        <w:rPr>
          <w:rStyle w:val="orgcontacts-phone"/>
          <w:rFonts w:ascii="Times New Roman" w:hAnsi="Times New Roman"/>
          <w:color w:val="auto"/>
          <w:sz w:val="24"/>
          <w:szCs w:val="24"/>
          <w:shd w:val="clear" w:color="auto" w:fill="FFFFFF"/>
        </w:rPr>
        <w:t>+7 (49643) 2-57-07, +7 (916) 969-30-50.</w:t>
      </w:r>
    </w:p>
    <w:p w:rsidR="006A4FA2" w:rsidRPr="006A4FA2" w:rsidRDefault="006A4FA2" w:rsidP="00E1729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>2. Гостиница «Леон» в 15 минутах от ТА «Максим». Хостел 6 койко-мест – 800р., номера «Комфорт», «Стандарт» и «Люкс» от 2800-4000. Номер для бронирования</w:t>
      </w:r>
      <w:r w:rsidRPr="00417E89">
        <w:rPr>
          <w:rFonts w:ascii="Times New Roman" w:hAnsi="Times New Roman"/>
          <w:color w:val="auto"/>
          <w:sz w:val="24"/>
          <w:szCs w:val="24"/>
        </w:rPr>
        <w:t>:</w:t>
      </w:r>
      <w:r w:rsidRPr="006A4FA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A4FA2">
        <w:rPr>
          <w:rStyle w:val="orgcontacts-phone"/>
          <w:rFonts w:ascii="Times New Roman" w:hAnsi="Times New Roman"/>
          <w:color w:val="auto"/>
          <w:sz w:val="24"/>
          <w:szCs w:val="24"/>
          <w:shd w:val="clear" w:color="auto" w:fill="FFFFFF"/>
        </w:rPr>
        <w:t>+7 (966) 008-43-66, +7 (966) 008-43-56</w:t>
      </w:r>
      <w:r w:rsidRPr="006A4FA2">
        <w:rPr>
          <w:rFonts w:ascii="Times New Roman" w:hAnsi="Times New Roman"/>
          <w:color w:val="auto"/>
          <w:sz w:val="24"/>
          <w:szCs w:val="24"/>
        </w:rPr>
        <w:t>.</w:t>
      </w:r>
    </w:p>
    <w:p w:rsidR="00FD5A75" w:rsidRPr="00FD5A75" w:rsidRDefault="00FD5A75" w:rsidP="00FD5A75">
      <w:pPr>
        <w:tabs>
          <w:tab w:val="left" w:pos="2295"/>
        </w:tabs>
        <w:spacing w:after="0"/>
        <w:rPr>
          <w:rFonts w:ascii="Times New Roman" w:hAnsi="Times New Roman"/>
          <w:sz w:val="24"/>
          <w:szCs w:val="24"/>
        </w:rPr>
      </w:pPr>
    </w:p>
    <w:p w:rsidR="00E65459" w:rsidRPr="00534F3B" w:rsidRDefault="00C246B4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FD5A75">
        <w:rPr>
          <w:rFonts w:ascii="Times New Roman" w:eastAsia="Times New Roman" w:hAnsi="Times New Roman"/>
          <w:sz w:val="24"/>
          <w:szCs w:val="24"/>
        </w:rPr>
        <w:t>9</w:t>
      </w:r>
      <w:r w:rsidRPr="00FD5A75">
        <w:rPr>
          <w:rFonts w:ascii="Times New Roman" w:eastAsia="Times New Roman" w:hAnsi="Times New Roman"/>
          <w:sz w:val="24"/>
          <w:szCs w:val="24"/>
        </w:rPr>
        <w:t>.1.</w:t>
      </w:r>
      <w:r w:rsidR="00FD5A75" w:rsidRPr="00FD5A75">
        <w:rPr>
          <w:rFonts w:ascii="Times New Roman" w:hAnsi="Times New Roman"/>
          <w:sz w:val="24"/>
          <w:szCs w:val="24"/>
        </w:rPr>
        <w:t xml:space="preserve"> Стартовый взнос с каждого участника турнира в одиночном разряде 2000 рублей,</w:t>
      </w:r>
      <w:r w:rsidR="00293402">
        <w:rPr>
          <w:rFonts w:ascii="Times New Roman" w:hAnsi="Times New Roman"/>
          <w:sz w:val="24"/>
          <w:szCs w:val="24"/>
        </w:rPr>
        <w:t xml:space="preserve"> в парном разряде составляет: 20</w:t>
      </w:r>
      <w:r w:rsidR="00FD5A75" w:rsidRPr="00FD5A75">
        <w:rPr>
          <w:rFonts w:ascii="Times New Roman" w:hAnsi="Times New Roman"/>
          <w:sz w:val="24"/>
          <w:szCs w:val="24"/>
        </w:rPr>
        <w:t>00 рублей</w:t>
      </w:r>
      <w:r w:rsidR="00293402">
        <w:rPr>
          <w:rFonts w:ascii="Times New Roman" w:hAnsi="Times New Roman"/>
          <w:sz w:val="24"/>
          <w:szCs w:val="24"/>
        </w:rPr>
        <w:t xml:space="preserve"> с пары (1000 рублей с человека)</w:t>
      </w:r>
      <w:r w:rsidR="00FD5A75" w:rsidRPr="00FD5A75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</w:t>
      </w:r>
      <w:bookmarkStart w:id="1" w:name="_GoBack"/>
      <w:bookmarkEnd w:id="1"/>
      <w:r w:rsidRPr="00FD5A75">
        <w:rPr>
          <w:rFonts w:ascii="Times New Roman" w:eastAsia="Times New Roman" w:hAnsi="Times New Roman"/>
          <w:sz w:val="24"/>
          <w:szCs w:val="24"/>
        </w:rPr>
        <w:t xml:space="preserve">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Pr="00FD5A75" w:rsidRDefault="00534F3B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10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hyperlink r:id="rId11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6A4FA2" w:rsidRDefault="006A4FA2">
      <w:pPr>
        <w:spacing w:after="0" w:line="240" w:lineRule="auto"/>
        <w:jc w:val="center"/>
        <w:rPr>
          <w:b/>
          <w:sz w:val="28"/>
          <w:szCs w:val="28"/>
        </w:rPr>
      </w:pPr>
      <w:r w:rsidRPr="004C2200">
        <w:rPr>
          <w:rFonts w:ascii="Times New Roman" w:hAnsi="Times New Roman"/>
          <w:b/>
          <w:sz w:val="24"/>
          <w:szCs w:val="24"/>
        </w:rPr>
        <w:t>«Павловский-Посад.</w:t>
      </w:r>
      <w:r w:rsidRPr="004C2200">
        <w:rPr>
          <w:rFonts w:ascii="Times New Roman" w:hAnsi="Times New Roman"/>
          <w:b/>
          <w:sz w:val="24"/>
          <w:szCs w:val="24"/>
          <w:lang w:val="en-US"/>
        </w:rPr>
        <w:t>Open</w:t>
      </w:r>
      <w:r w:rsidRPr="004C2200">
        <w:rPr>
          <w:rFonts w:ascii="Times New Roman" w:hAnsi="Times New Roman"/>
          <w:b/>
          <w:sz w:val="24"/>
          <w:szCs w:val="24"/>
        </w:rPr>
        <w:t>»</w:t>
      </w:r>
      <w:r w:rsidRPr="00D22A86">
        <w:rPr>
          <w:b/>
          <w:sz w:val="28"/>
          <w:szCs w:val="28"/>
        </w:rPr>
        <w:t xml:space="preserve"> </w:t>
      </w: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 w:rsidR="006A4FA2">
        <w:rPr>
          <w:rFonts w:ascii="Times New Roman" w:eastAsia="Times New Roman" w:hAnsi="Times New Roman"/>
          <w:b/>
          <w:sz w:val="24"/>
          <w:szCs w:val="24"/>
        </w:rPr>
        <w:t>г.о. Павловский-Посад, 15-18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6A4FA2">
        <w:rPr>
          <w:rFonts w:ascii="Times New Roman" w:eastAsia="Times New Roman" w:hAnsi="Times New Roman"/>
          <w:b/>
          <w:sz w:val="24"/>
          <w:szCs w:val="24"/>
        </w:rPr>
        <w:t>июля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Pr="00E17294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compat/>
  <w:rsids>
    <w:rsidRoot w:val="00E65459"/>
    <w:rsid w:val="000F5D69"/>
    <w:rsid w:val="00142572"/>
    <w:rsid w:val="001A71C7"/>
    <w:rsid w:val="00230797"/>
    <w:rsid w:val="00293402"/>
    <w:rsid w:val="003A0B82"/>
    <w:rsid w:val="00417E89"/>
    <w:rsid w:val="004C2200"/>
    <w:rsid w:val="00534F3B"/>
    <w:rsid w:val="006A4FA2"/>
    <w:rsid w:val="007C01CF"/>
    <w:rsid w:val="00903913"/>
    <w:rsid w:val="00A8758A"/>
    <w:rsid w:val="00B76A80"/>
    <w:rsid w:val="00B80524"/>
    <w:rsid w:val="00C05DDE"/>
    <w:rsid w:val="00C246B4"/>
    <w:rsid w:val="00DF4CE7"/>
    <w:rsid w:val="00E040C2"/>
    <w:rsid w:val="00E17294"/>
    <w:rsid w:val="00E65459"/>
    <w:rsid w:val="00E92054"/>
    <w:rsid w:val="00EB7DCB"/>
    <w:rsid w:val="00EC0BF7"/>
    <w:rsid w:val="00FD1FD2"/>
    <w:rsid w:val="00FD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tpav-pos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yurij@yandex.ru" TargetMode="External"/><Relationship Id="rId11" Type="http://schemas.openxmlformats.org/officeDocument/2006/relationships/hyperlink" Target="mailto:ftpav-pos@yandex.ru" TargetMode="External"/><Relationship Id="rId5" Type="http://schemas.openxmlformats.org/officeDocument/2006/relationships/hyperlink" Target="mailto:ftpav-pos@yandex.ru" TargetMode="External"/><Relationship Id="rId10" Type="http://schemas.openxmlformats.org/officeDocument/2006/relationships/hyperlink" Target="http://vtenni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vlovsky-posad.pekinsush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Петина Елена Владимировна</dc:creator>
  <cp:lastModifiedBy>Petina</cp:lastModifiedBy>
  <cp:revision>3</cp:revision>
  <dcterms:created xsi:type="dcterms:W3CDTF">2022-06-20T08:41:00Z</dcterms:created>
  <dcterms:modified xsi:type="dcterms:W3CDTF">2022-06-20T08:42:00Z</dcterms:modified>
</cp:coreProperties>
</file>