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5455E" w:rsidRPr="00172D4E" w:rsidTr="0045455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10031"/>
            </w:tblGrid>
            <w:tr w:rsidR="0045455E" w:rsidRPr="00172D4E" w:rsidTr="0045455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5455E" w:rsidRPr="00172D4E" w:rsidRDefault="0045455E" w:rsidP="000E67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A63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71B" w:rsidRDefault="0045455E" w:rsidP="000E67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«</w:t>
                  </w:r>
                  <w:r w:rsidR="000E6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Президент Федерации тенниса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Ниж</w:t>
                  </w:r>
                  <w:r w:rsidR="000E6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егородской област</w:t>
                  </w:r>
                  <w:r w:rsidR="00F265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 </w:t>
                  </w:r>
                </w:p>
                <w:p w:rsidR="0045455E" w:rsidRPr="00172D4E" w:rsidRDefault="0045455E" w:rsidP="000E67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="001D16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1D16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1D16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Барышников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1D16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AE0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31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августа</w:t>
                  </w:r>
                  <w:r w:rsidR="001D16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DF4F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</w:tbl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5455E" w:rsidRPr="00172D4E" w:rsidRDefault="0045455E" w:rsidP="00B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Положение о проведении в г. Нижний Новгород</w:t>
            </w:r>
            <w:r w:rsidR="000A7025" w:rsidRPr="000A7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D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открытого «Чемпионата Нижегородской области» 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 теннису среди ветеранов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 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1. Общие положения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 </w:t>
            </w:r>
            <w:r w:rsidR="001D16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Открытый «Чемпионат Нижегородской области» по теннису,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проводится с целью популяризации тенниса, привлечения к здоровому образу жизни и развитию дружественных связей между теннисистами ветеранами </w:t>
            </w:r>
            <w:r w:rsidR="001D16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Нижегородской области</w:t>
            </w:r>
            <w:r w:rsidR="001D160A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других городов  России</w:t>
            </w:r>
            <w:r w:rsidR="001D16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а также выявления лучших спортсменов </w:t>
            </w:r>
            <w:r w:rsidR="009651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ветеранов </w:t>
            </w:r>
            <w:r w:rsidR="001D16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(Н О)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Турнир проводится в системе «РВТТ (Российского </w:t>
            </w:r>
            <w:proofErr w:type="spell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Ветенского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Теннисного Тура)»  при содействии Федерации тенниса Нижего</w:t>
            </w:r>
            <w:r w:rsidR="001D16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родской области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с присвоением ему 2-й категории.</w:t>
            </w:r>
            <w:r w:rsidR="00FC77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лавный судья соревнований - </w:t>
            </w:r>
            <w:proofErr w:type="spell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Безаев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Андрей Иванович.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2. Сроки и место проведения</w:t>
            </w:r>
            <w:r w:rsidR="001C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 </w:t>
            </w:r>
            <w:proofErr w:type="gram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Основной турнир проводится с</w:t>
            </w:r>
            <w:r w:rsidR="002820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 </w:t>
            </w:r>
            <w:r w:rsidR="002820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2820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сентября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20</w:t>
            </w:r>
            <w:r w:rsidR="00DF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года на кортах стадиона</w:t>
            </w:r>
            <w:r w:rsidR="00AE04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«Локомотив» (</w:t>
            </w:r>
            <w:r w:rsidR="001C09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 </w:t>
            </w:r>
            <w:proofErr w:type="spellStart"/>
            <w:r w:rsidR="001C09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рн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Сортировочный) по адресу: 603033, г. Нижний Новгород, ул. Движенцев,30а.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3. Требования к участникам соревнований и условия  их допуска</w:t>
            </w:r>
            <w:r w:rsidR="00AE0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  <w:p w:rsidR="00C437C1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 Допуск игроков осуществляется согласно Положению о всероссийских соревнованиях по теннису среди ветер</w:t>
            </w:r>
            <w:r w:rsidR="00DD4382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анов в системе «</w:t>
            </w:r>
            <w:proofErr w:type="spellStart"/>
            <w:r w:rsidR="00DD4382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Вет</w:t>
            </w:r>
            <w:proofErr w:type="spellEnd"/>
            <w:r w:rsidR="00DD4382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-Тур» на 20</w:t>
            </w:r>
            <w:r w:rsidR="00DF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год.</w:t>
            </w:r>
            <w:r w:rsidR="00EA1E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EA1E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В условиях пандемии (см «Требования по проведению турниров по теннису» сайт </w:t>
            </w:r>
            <w:proofErr w:type="spellStart"/>
            <w:r w:rsidR="00EA1E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vtennis</w:t>
            </w:r>
            <w:proofErr w:type="spellEnd"/>
            <w:r w:rsidR="00EA1EDD" w:rsidRPr="00EA1E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.</w:t>
            </w:r>
            <w:proofErr w:type="spellStart"/>
            <w:r w:rsidR="00EA1E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ru</w:t>
            </w:r>
            <w:proofErr w:type="spellEnd"/>
            <w:r w:rsidR="00EA1EDD" w:rsidRPr="00EA1E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)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К участию в Чемпионате допуск</w:t>
            </w:r>
            <w:r w:rsidR="00CA24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аются спортсмены, которым в 20</w:t>
            </w:r>
            <w:r w:rsidR="003D1C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году исполнилось или должно исполниться 35 лет (независимо от дня и месяца рождения), подавшие заявку в установленный срок, зарегистрировавшиеся в мандатной комиссии в день приезда и уплатившие вступительный взнос.</w:t>
            </w:r>
            <w:proofErr w:type="gram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Принадлежность игрока к той или иной возрастной группе определяется годом рождения.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В одиночных разрядах женщины допускаются к участию в возрастной группе 35</w:t>
            </w:r>
            <w:r w:rsidR="00A71AD0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</w:t>
            </w:r>
            <w:r w:rsidR="000F26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</w:t>
            </w:r>
            <w:r w:rsidR="00A71AD0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мужчины – в возрастных группах 35+, </w:t>
            </w:r>
            <w:r w:rsidR="000F26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+, </w:t>
            </w:r>
            <w:r w:rsidR="000F26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+, </w:t>
            </w:r>
            <w:r w:rsidR="000F26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</w:t>
            </w:r>
            <w:r w:rsidR="00C437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+.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 В парных разрядах соревнование проводится в следующих возрастных группах: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- среди женщин – 35+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- среди мужчин </w:t>
            </w:r>
            <w:r w:rsidR="000A6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35</w:t>
            </w:r>
            <w:r w:rsidR="000A6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="0045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60+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- миксты   35+, </w:t>
            </w:r>
            <w:r w:rsidR="0045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</w:t>
            </w:r>
            <w:proofErr w:type="gramStart"/>
            <w:r w:rsidR="003A42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О</w:t>
            </w:r>
            <w:proofErr w:type="gram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записи на участие в парных разрядах во всех остальных возрастных группах у мужчин и женщин будет объявлено ГСК дополнительно на информационном стенде турнира.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Каждый игрок имеет право участвовать в одиночном разряде только в одной возрастной группе: либо соответствующей его году рождения, либо моложе. В парном разряде, может участвовать в двух категориях, пара и смешанная пара .</w:t>
            </w:r>
          </w:p>
          <w:p w:rsidR="007D24F4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4. Программа и регламент проведения соревновани</w:t>
            </w:r>
            <w:r w:rsidR="004B5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й.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Приезд и регистрация в одиночном разряде с1</w:t>
            </w:r>
            <w:r w:rsidR="001644F3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-00 до 1</w:t>
            </w:r>
            <w:r w:rsidR="00AB0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AB0C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 часов: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="002820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11сентября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Жеребьёвка проводится :1</w:t>
            </w:r>
            <w:r w:rsidR="00A356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-00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="002820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11сентября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     Игры начинаются в</w:t>
            </w:r>
            <w:r w:rsidR="00021C8A" w:rsidRPr="00021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09</w:t>
            </w:r>
            <w:r w:rsidR="00021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021C8A" w:rsidRPr="00021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0: -</w:t>
            </w:r>
            <w:r w:rsidR="00DE02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2820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12сентября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Регистрация  участников в парном разряде будет производиться до 1</w:t>
            </w:r>
            <w:r w:rsidR="009F5905" w:rsidRPr="009F5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226F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-00: -</w:t>
            </w:r>
            <w:r w:rsidR="002820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 сентября</w:t>
            </w:r>
            <w:r w:rsidR="00226F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.</w:t>
            </w:r>
            <w:proofErr w:type="gram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 Все матчи турнира в одиночном разряде проводятся из трех обычных сетов с применением тай-брейка во всех сетах, матчи в парном разряде проводятся из двух обычных сетов при нетрадиционном ведении счёта</w:t>
            </w:r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(при счете ровно разыгрывается решающий мяч)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 применением в них </w:t>
            </w:r>
            <w:proofErr w:type="gram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тай-брейка</w:t>
            </w:r>
            <w:proofErr w:type="gram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до 7 очков, а если потребуется играть решающий сет (в случае счета сетов 1:1), то вместо </w:t>
            </w:r>
            <w:r w:rsidR="007D24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решающего </w:t>
            </w:r>
            <w:r w:rsidR="00946B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сета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разыгрывается тай-брейк до 10 очков.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Для </w:t>
            </w:r>
            <w:proofErr w:type="gram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проигравших</w:t>
            </w:r>
            <w:proofErr w:type="gram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1-ом туре в одиночном разряде </w:t>
            </w:r>
            <w:r w:rsidR="00E819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проводится </w:t>
            </w:r>
            <w:r w:rsidR="006D3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дополнительный турнир.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Матчи  дополнительного турнира у мужчин и у женщин проводятся из одного удлиненного сета до </w:t>
            </w:r>
            <w:r w:rsidR="00B36B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ми геймов.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Торжественное </w:t>
            </w:r>
            <w:r w:rsidR="007D24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фото участников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соревнований состоится </w:t>
            </w:r>
            <w:r w:rsidR="002820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13 сентября </w:t>
            </w:r>
            <w:r w:rsidR="00B67AB9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1</w:t>
            </w:r>
            <w:r w:rsidR="007D24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8.00.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 В случае неблагоприятных погодных условий организаторы турнира могут внести изменения в регламент проведения турнира.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5. Техническое и материальное обеспечение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 Соревнования проводятся на </w:t>
            </w:r>
            <w:r w:rsidR="002820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открытых грунтовых кортах,  тренировки - на корте  с жёстким покрытием. </w:t>
            </w:r>
            <w:r w:rsidR="006D3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распоряжении </w:t>
            </w:r>
            <w:r w:rsidR="006D3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участников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турнира име</w:t>
            </w:r>
            <w:r w:rsidR="006D3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тся </w:t>
            </w:r>
            <w:r w:rsidR="006D3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тренировочный корт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 покрытием</w:t>
            </w:r>
            <w:r w:rsidR="000E1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E1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хард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Все матчи турнира до полуфинала обслуживаются судьями- наблюдателями.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На каждую встречу основного</w:t>
            </w:r>
            <w:r w:rsidR="00316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одино</w:t>
            </w:r>
            <w:r w:rsidR="00241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чного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турнира предоставляются 3 новых мяча</w:t>
            </w:r>
            <w:r w:rsidR="005426A6" w:rsidRPr="005426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404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Участники соревнования во время матча обеспечиваются питьевой негазированной водой.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6. Обеспечение безопасности участников и зрителей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6.1.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утверждаемых в установленном порядке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="008F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6.</w:t>
            </w:r>
            <w:r w:rsidR="008F0673" w:rsidRPr="008F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  <w:r w:rsidR="008F0673">
              <w:rPr>
                <w:color w:val="000000"/>
              </w:rPr>
              <w:t xml:space="preserve"> </w:t>
            </w:r>
            <w:r w:rsidR="008F0673" w:rsidRPr="008F0673">
              <w:rPr>
                <w:rFonts w:ascii="Times New Roman" w:hAnsi="Times New Roman" w:cs="Times New Roman"/>
                <w:color w:val="000000"/>
              </w:rPr>
              <w:t>В случае необходимости первая медицинская помощь будет оказана врачом турнира.</w:t>
            </w:r>
            <w:proofErr w:type="gramStart"/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</w:p>
          <w:p w:rsidR="003A1F15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 </w:t>
            </w:r>
            <w:r w:rsidR="00980396" w:rsidRPr="009803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6.3</w:t>
            </w:r>
            <w:r w:rsidR="009803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Участие в соревнованиях осуществляется только при наличии договора (оригинала) о страховании жизни и здоровья от несчастных случаев,  </w:t>
            </w:r>
            <w:proofErr w:type="gram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который</w:t>
            </w:r>
            <w:proofErr w:type="gram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представляется в комиссию по допуску участников</w:t>
            </w:r>
            <w:r w:rsidR="003A1F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3A1F15" w:rsidRPr="000A7025" w:rsidRDefault="003A1F15" w:rsidP="00586023">
            <w:pPr>
              <w:shd w:val="clear" w:color="auto" w:fill="FFFFFF"/>
              <w:spacing w:after="0" w:line="313" w:lineRule="atLeast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6.4 Соревнования будут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проводится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A702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согласно </w:t>
            </w:r>
            <w:r w:rsidRPr="000A7025"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r w:rsidRPr="000A702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Рекомендации Министерства спорта РФ от 14 мая 2020 г. "Рекомендации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COVID-19" (в соответствии с методическими рекомендациями </w:t>
            </w:r>
            <w:proofErr w:type="spellStart"/>
            <w:r w:rsidRPr="000A702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Роспотребнадзора</w:t>
            </w:r>
            <w:proofErr w:type="spellEnd"/>
            <w:r w:rsidRPr="000A702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МР 3.1.0178-20 от 08.05.2020 г.)»</w:t>
            </w:r>
          </w:p>
          <w:p w:rsidR="0045455E" w:rsidRPr="00172D4E" w:rsidRDefault="00340AA8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  <w:r w:rsidR="0045455E"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 Заявки на участие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 Заявки на участие подаются </w:t>
            </w:r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через сайт </w:t>
            </w:r>
            <w:proofErr w:type="spellStart"/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vtennis</w:t>
            </w:r>
            <w:proofErr w:type="spellEnd"/>
            <w:r w:rsidR="00870544" w:rsidRP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spellStart"/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ru</w:t>
            </w:r>
            <w:proofErr w:type="spellEnd"/>
            <w:r w:rsidR="00870544" w:rsidRP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9803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ли </w:t>
            </w:r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 установленной форме на электронный адрес: bezaev8440@mail.ru. Телефон для справок +79107993895 (Андрей  </w:t>
            </w:r>
            <w:proofErr w:type="spell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Безаев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</w:p>
          <w:p w:rsidR="0045455E" w:rsidRPr="00172D4E" w:rsidRDefault="00340AA8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</w:t>
            </w:r>
            <w:r w:rsidR="0045455E"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 Награждение</w:t>
            </w:r>
          </w:p>
          <w:p w:rsidR="00953BE4" w:rsidRDefault="00953BE4" w:rsidP="0045455E">
            <w:pPr>
              <w:spacing w:after="0" w:line="240" w:lineRule="auto"/>
              <w:rPr>
                <w:color w:val="000000"/>
              </w:rPr>
            </w:pPr>
            <w:r w:rsidRPr="000F2532">
              <w:rPr>
                <w:color w:val="000000"/>
              </w:rPr>
              <w:t xml:space="preserve">Победители </w:t>
            </w:r>
            <w:r>
              <w:rPr>
                <w:color w:val="000000"/>
              </w:rPr>
              <w:t xml:space="preserve">награждаются кубками медалями и грамотами, </w:t>
            </w:r>
            <w:r w:rsidRPr="000F2532">
              <w:rPr>
                <w:color w:val="000000"/>
              </w:rPr>
              <w:t xml:space="preserve">призеры соревнования награждаются </w:t>
            </w:r>
            <w:r>
              <w:rPr>
                <w:color w:val="000000"/>
              </w:rPr>
              <w:t xml:space="preserve">медалями и грамотами. </w:t>
            </w:r>
          </w:p>
          <w:p w:rsidR="0045455E" w:rsidRPr="00172D4E" w:rsidRDefault="00340AA8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45455E"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 Условия финансирования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 Расходы по организации и проведению турнира несут организаторы и спонсоры турнира.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Расходы по проезду к месту соревнований и обратно, проживанию и питанию несут сами участники или командирующие их организации/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Размер стартового взноса за участие в одиночном </w:t>
            </w:r>
            <w:r w:rsidR="00380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или  парном разряде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="00FF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  <w:r w:rsidR="00544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рублей </w:t>
            </w:r>
            <w:r w:rsidR="00380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 участника или с пары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Участники турнира - мужчины 65 лет и старше и женщины 60 лет и старше – оплачивают 50% от суммы стартовых взносов.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="0034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 Размещение участников</w:t>
            </w:r>
          </w:p>
          <w:p w:rsidR="0045455E" w:rsidRDefault="0045455E" w:rsidP="001A185E">
            <w:pPr>
              <w:rPr>
                <w:rFonts w:ascii="Times New Roman" w:hAnsi="Times New Roman" w:cs="Times New Roman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 Размещение участников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="00A307DF" w:rsidRPr="001F0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="001F0BC0" w:rsidRPr="001F0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- </w:t>
            </w:r>
            <w:r w:rsidR="001F0BC0" w:rsidRPr="001F0BC0">
              <w:rPr>
                <w:rFonts w:ascii="Times New Roman" w:hAnsi="Times New Roman" w:cs="Times New Roman"/>
              </w:rPr>
              <w:t xml:space="preserve">Гостиница «Солнечная Сортировка» ул. Запрудная 2 (450 м до кортов) сайт </w:t>
            </w:r>
            <w:proofErr w:type="spellStart"/>
            <w:r w:rsidR="001F0BC0" w:rsidRPr="001F0BC0">
              <w:rPr>
                <w:rFonts w:ascii="Times New Roman" w:hAnsi="Times New Roman" w:cs="Times New Roman"/>
                <w:lang w:val="en-US"/>
              </w:rPr>
              <w:t>hotelsolar</w:t>
            </w:r>
            <w:proofErr w:type="spellEnd"/>
            <w:r w:rsidR="001F0BC0" w:rsidRPr="001F0BC0">
              <w:rPr>
                <w:rFonts w:ascii="Times New Roman" w:hAnsi="Times New Roman" w:cs="Times New Roman"/>
              </w:rPr>
              <w:t>.</w:t>
            </w:r>
            <w:proofErr w:type="spellStart"/>
            <w:r w:rsidR="001F0BC0" w:rsidRPr="001F0B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1F0BC0" w:rsidRPr="001F0BC0">
              <w:rPr>
                <w:rFonts w:ascii="Times New Roman" w:hAnsi="Times New Roman" w:cs="Times New Roman"/>
              </w:rPr>
              <w:t xml:space="preserve">, почта </w:t>
            </w:r>
            <w:hyperlink r:id="rId5" w:history="1">
              <w:r w:rsidR="001F0BC0" w:rsidRPr="001F0BC0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F0BC0" w:rsidRPr="001F0BC0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="001F0BC0" w:rsidRPr="001F0BC0">
                <w:rPr>
                  <w:rStyle w:val="a5"/>
                  <w:rFonts w:ascii="Times New Roman" w:hAnsi="Times New Roman" w:cs="Times New Roman"/>
                  <w:lang w:val="en-US"/>
                </w:rPr>
                <w:t>hotelsolar</w:t>
              </w:r>
              <w:proofErr w:type="spellEnd"/>
              <w:r w:rsidR="001F0BC0" w:rsidRPr="001F0BC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F0BC0" w:rsidRPr="001F0BC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F0BC0" w:rsidRPr="001F0BC0">
              <w:rPr>
                <w:rFonts w:ascii="Times New Roman" w:hAnsi="Times New Roman" w:cs="Times New Roman"/>
              </w:rPr>
              <w:t xml:space="preserve"> , тел. </w:t>
            </w:r>
            <w:r w:rsidR="00635E9E">
              <w:rPr>
                <w:rFonts w:ascii="Times New Roman" w:hAnsi="Times New Roman" w:cs="Times New Roman"/>
              </w:rPr>
              <w:t>+7831 2170080, моб +79200590080</w:t>
            </w:r>
            <w:r w:rsidR="001F0BC0" w:rsidRPr="001F0BC0">
              <w:rPr>
                <w:rFonts w:ascii="Times New Roman" w:hAnsi="Times New Roman" w:cs="Times New Roman"/>
              </w:rPr>
              <w:t>.</w:t>
            </w:r>
          </w:p>
          <w:p w:rsidR="001A185E" w:rsidRPr="001A185E" w:rsidRDefault="001A185E" w:rsidP="001A18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A185E">
              <w:rPr>
                <w:rFonts w:ascii="Times New Roman" w:hAnsi="Times New Roman" w:cs="Times New Roman"/>
              </w:rPr>
              <w:t>             </w:t>
            </w:r>
            <w:r w:rsidRPr="001A185E">
              <w:rPr>
                <w:rFonts w:ascii="Times New Roman" w:hAnsi="Times New Roman" w:cs="Times New Roman"/>
                <w:b/>
                <w:bCs/>
                <w:i/>
                <w:iCs/>
              </w:rPr>
              <w:t> Приложение 1</w:t>
            </w:r>
          </w:p>
          <w:p w:rsidR="001A185E" w:rsidRPr="001A185E" w:rsidRDefault="001A185E" w:rsidP="00160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185E">
              <w:rPr>
                <w:rFonts w:ascii="Times New Roman" w:hAnsi="Times New Roman" w:cs="Times New Roman"/>
              </w:rPr>
              <w:t>З</w:t>
            </w:r>
            <w:proofErr w:type="gramEnd"/>
            <w:r w:rsidRPr="001A185E">
              <w:rPr>
                <w:rFonts w:ascii="Times New Roman" w:hAnsi="Times New Roman" w:cs="Times New Roman"/>
              </w:rPr>
              <w:t xml:space="preserve"> А Я В К А</w:t>
            </w:r>
            <w:r w:rsidRPr="001A185E">
              <w:rPr>
                <w:rFonts w:ascii="Times New Roman" w:hAnsi="Times New Roman" w:cs="Times New Roman"/>
              </w:rPr>
              <w:br/>
              <w:t xml:space="preserve">на участие в турнире по теннису среди ветеранов </w:t>
            </w:r>
            <w:r w:rsidR="00160E38">
              <w:rPr>
                <w:rFonts w:ascii="Times New Roman" w:hAnsi="Times New Roman" w:cs="Times New Roman"/>
              </w:rPr>
              <w:t>открытый «Чемпионат Нижегородской области»</w:t>
            </w:r>
          </w:p>
          <w:p w:rsidR="001A185E" w:rsidRDefault="00240421" w:rsidP="001A185E">
            <w:pPr>
              <w:spacing w:after="0"/>
            </w:pPr>
            <w:r>
              <w:t>12</w:t>
            </w:r>
            <w:r w:rsidR="001A185E">
              <w:t>-1</w:t>
            </w:r>
            <w:r w:rsidR="003802DF">
              <w:t>5</w:t>
            </w:r>
            <w:r>
              <w:t>.0</w:t>
            </w:r>
            <w:r w:rsidR="003802DF">
              <w:t>9</w:t>
            </w:r>
            <w:r w:rsidR="001A185E">
              <w:t>.2019г.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3186"/>
              <w:gridCol w:w="1165"/>
              <w:gridCol w:w="1508"/>
              <w:gridCol w:w="1969"/>
              <w:gridCol w:w="1205"/>
            </w:tblGrid>
            <w:tr w:rsidR="001A185E" w:rsidTr="0049656F">
              <w:trPr>
                <w:trHeight w:val="1244"/>
                <w:tblCellSpacing w:w="0" w:type="dxa"/>
              </w:trPr>
              <w:tc>
                <w:tcPr>
                  <w:tcW w:w="7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proofErr w:type="spellStart"/>
                  <w:r>
                    <w:rPr>
                      <w:b/>
                      <w:bCs/>
                    </w:rPr>
                    <w:t>Регист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 xml:space="preserve">рацион </w:t>
                  </w:r>
                  <w:proofErr w:type="spellStart"/>
                  <w:r>
                    <w:rPr>
                      <w:b/>
                      <w:bCs/>
                    </w:rPr>
                    <w:t>ный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 xml:space="preserve"> номер игрока</w:t>
                  </w:r>
                </w:p>
              </w:tc>
              <w:tc>
                <w:tcPr>
                  <w:tcW w:w="1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r>
                    <w:rPr>
                      <w:b/>
                      <w:bCs/>
                    </w:rPr>
                    <w:t>      Ф.И.О. полностью   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r>
                    <w:rPr>
                      <w:b/>
                      <w:bCs/>
                    </w:rPr>
                    <w:t>Дата рождения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r>
                    <w:rPr>
                      <w:b/>
                      <w:bCs/>
                    </w:rPr>
                    <w:t>Место жительства (город)  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r>
                    <w:rPr>
                      <w:b/>
                      <w:bCs/>
                    </w:rPr>
                    <w:t>Мобильный телефон, </w:t>
                  </w:r>
                  <w:r>
                    <w:rPr>
                      <w:b/>
                      <w:bCs/>
                    </w:rPr>
                    <w:br/>
                    <w:t>E-</w:t>
                  </w:r>
                  <w:proofErr w:type="spellStart"/>
                  <w:r>
                    <w:rPr>
                      <w:b/>
                      <w:bCs/>
                    </w:rPr>
                    <w:t>mail</w:t>
                  </w:r>
                  <w:proofErr w:type="spellEnd"/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r>
                    <w:rPr>
                      <w:b/>
                      <w:bCs/>
                    </w:rPr>
                    <w:t>Возрастная группа  </w:t>
                  </w:r>
                </w:p>
              </w:tc>
            </w:tr>
            <w:tr w:rsidR="001A185E" w:rsidTr="001A185E">
              <w:trPr>
                <w:trHeight w:val="725"/>
                <w:tblCellSpacing w:w="0" w:type="dxa"/>
              </w:trPr>
              <w:tc>
                <w:tcPr>
                  <w:tcW w:w="7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49656F">
                  <w:r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1A185E" w:rsidRPr="001A185E" w:rsidRDefault="001A185E" w:rsidP="001A185E">
            <w:pPr>
              <w:rPr>
                <w:rFonts w:ascii="Times New Roman" w:hAnsi="Times New Roman" w:cs="Times New Roman"/>
              </w:rPr>
            </w:pPr>
          </w:p>
        </w:tc>
      </w:tr>
    </w:tbl>
    <w:p w:rsidR="00D514A3" w:rsidRDefault="00D514A3"/>
    <w:sectPr w:rsidR="00D514A3" w:rsidSect="00454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5E"/>
    <w:rsid w:val="00006027"/>
    <w:rsid w:val="00020433"/>
    <w:rsid w:val="00021C8A"/>
    <w:rsid w:val="000838E8"/>
    <w:rsid w:val="000A632C"/>
    <w:rsid w:val="000A7025"/>
    <w:rsid w:val="000B2E9A"/>
    <w:rsid w:val="000C3B0C"/>
    <w:rsid w:val="000D5473"/>
    <w:rsid w:val="000E155D"/>
    <w:rsid w:val="000E671B"/>
    <w:rsid w:val="000E7CD2"/>
    <w:rsid w:val="000F26DC"/>
    <w:rsid w:val="00133BF0"/>
    <w:rsid w:val="00160E38"/>
    <w:rsid w:val="001644F3"/>
    <w:rsid w:val="00172D4E"/>
    <w:rsid w:val="001A185E"/>
    <w:rsid w:val="001C0569"/>
    <w:rsid w:val="001C0945"/>
    <w:rsid w:val="001C7DA1"/>
    <w:rsid w:val="001D160A"/>
    <w:rsid w:val="001E3F1C"/>
    <w:rsid w:val="001F0BC0"/>
    <w:rsid w:val="001F48A6"/>
    <w:rsid w:val="00205280"/>
    <w:rsid w:val="002100F4"/>
    <w:rsid w:val="002113F2"/>
    <w:rsid w:val="00226F71"/>
    <w:rsid w:val="00240421"/>
    <w:rsid w:val="00241115"/>
    <w:rsid w:val="00241423"/>
    <w:rsid w:val="00241FB1"/>
    <w:rsid w:val="0028204E"/>
    <w:rsid w:val="00296F7F"/>
    <w:rsid w:val="002E000D"/>
    <w:rsid w:val="00316CD7"/>
    <w:rsid w:val="00322794"/>
    <w:rsid w:val="00340AA8"/>
    <w:rsid w:val="00357B29"/>
    <w:rsid w:val="0036773C"/>
    <w:rsid w:val="003802DF"/>
    <w:rsid w:val="00397FF6"/>
    <w:rsid w:val="003A10CB"/>
    <w:rsid w:val="003A1F15"/>
    <w:rsid w:val="003A4294"/>
    <w:rsid w:val="003C504B"/>
    <w:rsid w:val="003D1CB4"/>
    <w:rsid w:val="003F0B1A"/>
    <w:rsid w:val="00401593"/>
    <w:rsid w:val="0044229A"/>
    <w:rsid w:val="004531A0"/>
    <w:rsid w:val="0045455E"/>
    <w:rsid w:val="0046684F"/>
    <w:rsid w:val="004A0A3E"/>
    <w:rsid w:val="004B54B4"/>
    <w:rsid w:val="004F08AD"/>
    <w:rsid w:val="004F4FF5"/>
    <w:rsid w:val="005426A6"/>
    <w:rsid w:val="00544E0A"/>
    <w:rsid w:val="00586023"/>
    <w:rsid w:val="00634A9A"/>
    <w:rsid w:val="00635E9E"/>
    <w:rsid w:val="006614F1"/>
    <w:rsid w:val="006A7ADD"/>
    <w:rsid w:val="006D1CF9"/>
    <w:rsid w:val="006D3D7E"/>
    <w:rsid w:val="00710F4A"/>
    <w:rsid w:val="00743627"/>
    <w:rsid w:val="007531E5"/>
    <w:rsid w:val="007613E5"/>
    <w:rsid w:val="00775110"/>
    <w:rsid w:val="00793314"/>
    <w:rsid w:val="00793623"/>
    <w:rsid w:val="007A477F"/>
    <w:rsid w:val="007D24F4"/>
    <w:rsid w:val="007D5AD2"/>
    <w:rsid w:val="0085438F"/>
    <w:rsid w:val="00857682"/>
    <w:rsid w:val="00870544"/>
    <w:rsid w:val="008804ED"/>
    <w:rsid w:val="008879D9"/>
    <w:rsid w:val="008D679F"/>
    <w:rsid w:val="008E1739"/>
    <w:rsid w:val="008F0673"/>
    <w:rsid w:val="008F4D70"/>
    <w:rsid w:val="00946267"/>
    <w:rsid w:val="00946BFD"/>
    <w:rsid w:val="00953BE4"/>
    <w:rsid w:val="00955AC3"/>
    <w:rsid w:val="0096510F"/>
    <w:rsid w:val="00980396"/>
    <w:rsid w:val="009A1F13"/>
    <w:rsid w:val="009A7CB8"/>
    <w:rsid w:val="009B4A6B"/>
    <w:rsid w:val="009E37CB"/>
    <w:rsid w:val="009F5905"/>
    <w:rsid w:val="00A307DF"/>
    <w:rsid w:val="00A35619"/>
    <w:rsid w:val="00A54F2C"/>
    <w:rsid w:val="00A6481F"/>
    <w:rsid w:val="00A71AD0"/>
    <w:rsid w:val="00AA6EF8"/>
    <w:rsid w:val="00AB0C5C"/>
    <w:rsid w:val="00AB37A4"/>
    <w:rsid w:val="00AC7CD6"/>
    <w:rsid w:val="00AE0426"/>
    <w:rsid w:val="00AF5764"/>
    <w:rsid w:val="00B0486A"/>
    <w:rsid w:val="00B12C4C"/>
    <w:rsid w:val="00B34BEB"/>
    <w:rsid w:val="00B36B2B"/>
    <w:rsid w:val="00B65F31"/>
    <w:rsid w:val="00B66F33"/>
    <w:rsid w:val="00B67AB9"/>
    <w:rsid w:val="00B7539F"/>
    <w:rsid w:val="00B86C9F"/>
    <w:rsid w:val="00BC706E"/>
    <w:rsid w:val="00C437C1"/>
    <w:rsid w:val="00C50B46"/>
    <w:rsid w:val="00CA24AE"/>
    <w:rsid w:val="00CC1550"/>
    <w:rsid w:val="00CE0EFF"/>
    <w:rsid w:val="00CE5BD7"/>
    <w:rsid w:val="00D3346C"/>
    <w:rsid w:val="00D514A3"/>
    <w:rsid w:val="00D53463"/>
    <w:rsid w:val="00D85394"/>
    <w:rsid w:val="00DB51CE"/>
    <w:rsid w:val="00DD4382"/>
    <w:rsid w:val="00DE02C1"/>
    <w:rsid w:val="00DF4F36"/>
    <w:rsid w:val="00E06A91"/>
    <w:rsid w:val="00E8191E"/>
    <w:rsid w:val="00EA1C40"/>
    <w:rsid w:val="00EA1EDD"/>
    <w:rsid w:val="00EB10A6"/>
    <w:rsid w:val="00ED16E7"/>
    <w:rsid w:val="00F26549"/>
    <w:rsid w:val="00F40425"/>
    <w:rsid w:val="00F607A8"/>
    <w:rsid w:val="00F704C2"/>
    <w:rsid w:val="00F84F9F"/>
    <w:rsid w:val="00F87E1F"/>
    <w:rsid w:val="00FC17D5"/>
    <w:rsid w:val="00FC770C"/>
    <w:rsid w:val="00FD7074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1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5455E"/>
  </w:style>
  <w:style w:type="character" w:customStyle="1" w:styleId="plaintxt2">
    <w:name w:val="plaintxt2"/>
    <w:basedOn w:val="a0"/>
    <w:rsid w:val="0045455E"/>
  </w:style>
  <w:style w:type="paragraph" w:styleId="a3">
    <w:name w:val="Balloon Text"/>
    <w:basedOn w:val="a"/>
    <w:link w:val="a4"/>
    <w:uiPriority w:val="99"/>
    <w:semiHidden/>
    <w:unhideWhenUsed/>
    <w:rsid w:val="004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F0BC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1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1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5455E"/>
  </w:style>
  <w:style w:type="character" w:customStyle="1" w:styleId="plaintxt2">
    <w:name w:val="plaintxt2"/>
    <w:basedOn w:val="a0"/>
    <w:rsid w:val="0045455E"/>
  </w:style>
  <w:style w:type="paragraph" w:styleId="a3">
    <w:name w:val="Balloon Text"/>
    <w:basedOn w:val="a"/>
    <w:link w:val="a4"/>
    <w:uiPriority w:val="99"/>
    <w:semiHidden/>
    <w:unhideWhenUsed/>
    <w:rsid w:val="004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F0BC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1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telsol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Петина Елена Владимировна</cp:lastModifiedBy>
  <cp:revision>2</cp:revision>
  <dcterms:created xsi:type="dcterms:W3CDTF">2020-09-04T12:41:00Z</dcterms:created>
  <dcterms:modified xsi:type="dcterms:W3CDTF">2020-09-04T12:41:00Z</dcterms:modified>
</cp:coreProperties>
</file>